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A281B" w14:textId="77777777" w:rsidR="008569F3" w:rsidRDefault="008569F3">
      <w:pPr>
        <w:spacing w:line="200" w:lineRule="atLeast"/>
        <w:rPr>
          <w:rFonts w:ascii="Arial" w:hAnsi="Arial" w:cs="Arial"/>
        </w:rPr>
      </w:pPr>
    </w:p>
    <w:p w14:paraId="55F1718B" w14:textId="77777777" w:rsidR="008569F3" w:rsidRDefault="00C74D08" w:rsidP="002B0CD1">
      <w:pPr>
        <w:spacing w:line="200" w:lineRule="atLeast"/>
        <w:outlineLvl w:val="0"/>
        <w:rPr>
          <w:rFonts w:ascii="Arial" w:hAnsi="Arial" w:cs="Arial"/>
          <w:b/>
        </w:rPr>
      </w:pPr>
      <w:r>
        <w:rPr>
          <w:rFonts w:ascii="Arial" w:hAnsi="Arial" w:cs="Arial"/>
          <w:b/>
          <w:sz w:val="24"/>
          <w:szCs w:val="24"/>
        </w:rPr>
        <w:t>CONTENTS</w:t>
      </w:r>
    </w:p>
    <w:p w14:paraId="2A9DC441" w14:textId="77777777" w:rsidR="008569F3" w:rsidRDefault="008569F3">
      <w:pPr>
        <w:spacing w:line="200" w:lineRule="atLeast"/>
        <w:rPr>
          <w:rFonts w:ascii="Arial" w:hAnsi="Arial" w:cs="Arial"/>
          <w:b/>
        </w:rPr>
      </w:pPr>
    </w:p>
    <w:p w14:paraId="017EB487" w14:textId="77777777" w:rsidR="008569F3" w:rsidRDefault="00C74D08" w:rsidP="002B0CD1">
      <w:pPr>
        <w:pStyle w:val="ListParagraph"/>
        <w:numPr>
          <w:ilvl w:val="0"/>
          <w:numId w:val="22"/>
        </w:numPr>
        <w:spacing w:line="200" w:lineRule="atLeast"/>
        <w:rPr>
          <w:rFonts w:ascii="Arial" w:hAnsi="Arial" w:cs="Arial"/>
          <w:b/>
        </w:rPr>
      </w:pPr>
      <w:r>
        <w:rPr>
          <w:rFonts w:ascii="Arial" w:hAnsi="Arial" w:cs="Arial"/>
          <w:b/>
        </w:rPr>
        <w:t>Policy Statement</w:t>
      </w:r>
    </w:p>
    <w:p w14:paraId="74E05A62" w14:textId="77777777" w:rsidR="008569F3" w:rsidRDefault="00C74D08" w:rsidP="002B0CD1">
      <w:pPr>
        <w:pStyle w:val="ListParagraph"/>
        <w:numPr>
          <w:ilvl w:val="0"/>
          <w:numId w:val="22"/>
        </w:numPr>
        <w:spacing w:line="200" w:lineRule="atLeast"/>
        <w:rPr>
          <w:rFonts w:ascii="Arial" w:hAnsi="Arial" w:cs="Arial"/>
          <w:b/>
        </w:rPr>
      </w:pPr>
      <w:r>
        <w:rPr>
          <w:rFonts w:ascii="Arial" w:hAnsi="Arial" w:cs="Arial"/>
          <w:b/>
        </w:rPr>
        <w:t>Strategies for Implementation</w:t>
      </w:r>
    </w:p>
    <w:p w14:paraId="5DF85C69" w14:textId="246038D9" w:rsidR="008569F3" w:rsidRDefault="00C74D08" w:rsidP="002B0CD1">
      <w:pPr>
        <w:pStyle w:val="ListParagraph"/>
        <w:numPr>
          <w:ilvl w:val="1"/>
          <w:numId w:val="22"/>
        </w:numPr>
        <w:spacing w:line="200" w:lineRule="atLeast"/>
        <w:rPr>
          <w:rFonts w:ascii="Arial" w:hAnsi="Arial" w:cs="Arial"/>
          <w:b/>
        </w:rPr>
      </w:pPr>
      <w:r>
        <w:rPr>
          <w:rFonts w:ascii="Arial" w:hAnsi="Arial" w:cs="Arial"/>
          <w:b/>
        </w:rPr>
        <w:t>Fees</w:t>
      </w:r>
    </w:p>
    <w:p w14:paraId="1BFE0270" w14:textId="77777777" w:rsidR="008569F3" w:rsidRDefault="00C74D08" w:rsidP="002B0CD1">
      <w:pPr>
        <w:pStyle w:val="ListParagraph"/>
        <w:numPr>
          <w:ilvl w:val="1"/>
          <w:numId w:val="22"/>
        </w:numPr>
        <w:spacing w:line="200" w:lineRule="atLeast"/>
        <w:rPr>
          <w:rFonts w:ascii="Arial" w:hAnsi="Arial" w:cs="Arial"/>
          <w:b/>
        </w:rPr>
      </w:pPr>
      <w:r>
        <w:rPr>
          <w:rFonts w:ascii="Arial" w:hAnsi="Arial" w:cs="Arial"/>
          <w:b/>
        </w:rPr>
        <w:t>Fee Payment Procedures</w:t>
      </w:r>
    </w:p>
    <w:p w14:paraId="7AB03171" w14:textId="538F509F" w:rsidR="00450D17" w:rsidRPr="00450D17" w:rsidRDefault="00450D17" w:rsidP="002B0CD1">
      <w:pPr>
        <w:pStyle w:val="ListParagraph"/>
        <w:numPr>
          <w:ilvl w:val="1"/>
          <w:numId w:val="22"/>
        </w:numPr>
        <w:spacing w:line="200" w:lineRule="atLeast"/>
        <w:rPr>
          <w:rFonts w:ascii="Arial" w:hAnsi="Arial" w:cs="Arial"/>
          <w:b/>
        </w:rPr>
      </w:pPr>
      <w:r w:rsidRPr="00450D17">
        <w:rPr>
          <w:rFonts w:ascii="Arial" w:hAnsi="Arial" w:cs="Arial"/>
          <w:b/>
        </w:rPr>
        <w:t xml:space="preserve">Child Care </w:t>
      </w:r>
      <w:r w:rsidR="0039570E">
        <w:rPr>
          <w:rFonts w:ascii="Arial" w:hAnsi="Arial" w:cs="Arial"/>
          <w:b/>
        </w:rPr>
        <w:t>Subsidy</w:t>
      </w:r>
      <w:r w:rsidRPr="002B0CD1">
        <w:rPr>
          <w:rFonts w:ascii="Arial" w:hAnsi="Arial" w:cs="Arial"/>
          <w:b/>
        </w:rPr>
        <w:t xml:space="preserve"> System</w:t>
      </w:r>
      <w:r w:rsidR="0039570E">
        <w:rPr>
          <w:rFonts w:ascii="Arial" w:hAnsi="Arial" w:cs="Arial"/>
          <w:b/>
        </w:rPr>
        <w:t xml:space="preserve"> (CCS)</w:t>
      </w:r>
    </w:p>
    <w:p w14:paraId="5465A314" w14:textId="77777777" w:rsidR="008569F3" w:rsidRDefault="00C74D08" w:rsidP="002B0CD1">
      <w:pPr>
        <w:pStyle w:val="ListParagraph"/>
        <w:numPr>
          <w:ilvl w:val="1"/>
          <w:numId w:val="22"/>
        </w:numPr>
        <w:spacing w:line="200" w:lineRule="atLeast"/>
        <w:rPr>
          <w:rFonts w:ascii="Arial" w:hAnsi="Arial" w:cs="Arial"/>
          <w:b/>
        </w:rPr>
      </w:pPr>
      <w:r>
        <w:rPr>
          <w:rFonts w:ascii="Arial" w:hAnsi="Arial" w:cs="Arial"/>
          <w:b/>
        </w:rPr>
        <w:t>Late Fees</w:t>
      </w:r>
    </w:p>
    <w:p w14:paraId="5A2E06D0" w14:textId="77777777" w:rsidR="008569F3" w:rsidRDefault="00C74D08" w:rsidP="002B0CD1">
      <w:pPr>
        <w:pStyle w:val="ListParagraph"/>
        <w:numPr>
          <w:ilvl w:val="1"/>
          <w:numId w:val="22"/>
        </w:numPr>
        <w:spacing w:line="200" w:lineRule="atLeast"/>
        <w:rPr>
          <w:rFonts w:ascii="Arial" w:hAnsi="Arial" w:cs="Arial"/>
          <w:b/>
        </w:rPr>
      </w:pPr>
      <w:r>
        <w:rPr>
          <w:rFonts w:ascii="Arial" w:hAnsi="Arial" w:cs="Arial"/>
          <w:b/>
        </w:rPr>
        <w:t>Public Holidays</w:t>
      </w:r>
    </w:p>
    <w:p w14:paraId="32C83D85" w14:textId="77777777" w:rsidR="008569F3" w:rsidRDefault="00C74D08" w:rsidP="002B0CD1">
      <w:pPr>
        <w:pStyle w:val="ListParagraph"/>
        <w:numPr>
          <w:ilvl w:val="1"/>
          <w:numId w:val="22"/>
        </w:numPr>
        <w:spacing w:line="200" w:lineRule="atLeast"/>
        <w:rPr>
          <w:rFonts w:ascii="Arial" w:hAnsi="Arial" w:cs="Arial"/>
          <w:b/>
        </w:rPr>
      </w:pPr>
      <w:r>
        <w:rPr>
          <w:rFonts w:ascii="Arial" w:hAnsi="Arial" w:cs="Arial"/>
          <w:b/>
        </w:rPr>
        <w:t>Absences</w:t>
      </w:r>
    </w:p>
    <w:p w14:paraId="46ECD6A1" w14:textId="57DFD381" w:rsidR="008569F3" w:rsidRDefault="00C74D08" w:rsidP="002B0CD1">
      <w:pPr>
        <w:pStyle w:val="ListParagraph"/>
        <w:numPr>
          <w:ilvl w:val="1"/>
          <w:numId w:val="22"/>
        </w:numPr>
        <w:spacing w:line="200" w:lineRule="atLeast"/>
        <w:rPr>
          <w:rFonts w:ascii="Arial" w:hAnsi="Arial" w:cs="Arial"/>
          <w:b/>
        </w:rPr>
      </w:pPr>
      <w:r>
        <w:rPr>
          <w:rFonts w:ascii="Arial" w:hAnsi="Arial" w:cs="Arial"/>
          <w:b/>
        </w:rPr>
        <w:t xml:space="preserve">Withdrawal </w:t>
      </w:r>
      <w:r w:rsidR="00450D17">
        <w:rPr>
          <w:rFonts w:ascii="Arial" w:hAnsi="Arial" w:cs="Arial"/>
          <w:b/>
        </w:rPr>
        <w:t>f</w:t>
      </w:r>
      <w:r>
        <w:rPr>
          <w:rFonts w:ascii="Arial" w:hAnsi="Arial" w:cs="Arial"/>
          <w:b/>
        </w:rPr>
        <w:t xml:space="preserve">rom the </w:t>
      </w:r>
      <w:r w:rsidR="00FB2CFD">
        <w:rPr>
          <w:rFonts w:ascii="Arial" w:hAnsi="Arial" w:cs="Arial"/>
          <w:b/>
        </w:rPr>
        <w:t>C</w:t>
      </w:r>
      <w:r>
        <w:rPr>
          <w:rFonts w:ascii="Arial" w:hAnsi="Arial" w:cs="Arial"/>
          <w:b/>
        </w:rPr>
        <w:t>entre</w:t>
      </w:r>
    </w:p>
    <w:p w14:paraId="06F2CAFD" w14:textId="77777777" w:rsidR="008569F3" w:rsidRDefault="00C74D08" w:rsidP="002B0CD1">
      <w:pPr>
        <w:pStyle w:val="ListParagraph"/>
        <w:numPr>
          <w:ilvl w:val="0"/>
          <w:numId w:val="22"/>
        </w:numPr>
        <w:spacing w:line="200" w:lineRule="atLeast"/>
        <w:rPr>
          <w:rFonts w:ascii="Arial" w:hAnsi="Arial" w:cs="Arial"/>
          <w:b/>
        </w:rPr>
      </w:pPr>
      <w:r>
        <w:rPr>
          <w:rFonts w:ascii="Arial" w:hAnsi="Arial" w:cs="Arial"/>
          <w:b/>
        </w:rPr>
        <w:t>Legislation and Considerations</w:t>
      </w:r>
    </w:p>
    <w:p w14:paraId="2B61FFFD" w14:textId="77777777" w:rsidR="008569F3" w:rsidRDefault="00C74D08" w:rsidP="002B0CD1">
      <w:pPr>
        <w:pStyle w:val="ListParagraph"/>
        <w:numPr>
          <w:ilvl w:val="0"/>
          <w:numId w:val="22"/>
        </w:numPr>
        <w:spacing w:line="200" w:lineRule="atLeast"/>
        <w:rPr>
          <w:rFonts w:ascii="Arial" w:hAnsi="Arial" w:cs="Arial"/>
          <w:b/>
        </w:rPr>
      </w:pPr>
      <w:r>
        <w:rPr>
          <w:rFonts w:ascii="Arial" w:hAnsi="Arial" w:cs="Arial"/>
          <w:b/>
        </w:rPr>
        <w:t>Sources and Related Policies</w:t>
      </w:r>
    </w:p>
    <w:p w14:paraId="69A6499A" w14:textId="77777777" w:rsidR="008569F3" w:rsidRDefault="008569F3">
      <w:pPr>
        <w:pBdr>
          <w:bottom w:val="single" w:sz="8" w:space="1" w:color="000000"/>
        </w:pBdr>
        <w:spacing w:line="200" w:lineRule="atLeast"/>
        <w:rPr>
          <w:rFonts w:ascii="Arial" w:hAnsi="Arial" w:cs="Arial"/>
          <w:b/>
        </w:rPr>
      </w:pPr>
    </w:p>
    <w:p w14:paraId="2B6277BB" w14:textId="77777777" w:rsidR="008569F3" w:rsidRDefault="008569F3">
      <w:pPr>
        <w:spacing w:line="200" w:lineRule="atLeast"/>
        <w:rPr>
          <w:rFonts w:ascii="Arial" w:hAnsi="Arial" w:cs="Arial"/>
          <w:b/>
        </w:rPr>
      </w:pPr>
    </w:p>
    <w:p w14:paraId="7B981227" w14:textId="77777777" w:rsidR="008569F3" w:rsidRDefault="00C74D08">
      <w:pPr>
        <w:pStyle w:val="ListParagraph"/>
        <w:numPr>
          <w:ilvl w:val="0"/>
          <w:numId w:val="3"/>
        </w:numPr>
        <w:spacing w:line="200" w:lineRule="atLeast"/>
        <w:rPr>
          <w:rFonts w:ascii="Arial" w:hAnsi="Arial" w:cs="Arial"/>
        </w:rPr>
      </w:pPr>
      <w:r>
        <w:rPr>
          <w:rFonts w:ascii="Arial" w:hAnsi="Arial" w:cs="Arial"/>
          <w:b/>
          <w:sz w:val="24"/>
          <w:szCs w:val="24"/>
        </w:rPr>
        <w:t>POLICY STATEMENT</w:t>
      </w:r>
    </w:p>
    <w:p w14:paraId="13FD5E7A" w14:textId="77777777" w:rsidR="008569F3" w:rsidRDefault="008569F3">
      <w:pPr>
        <w:pStyle w:val="ListParagraph"/>
        <w:spacing w:line="200" w:lineRule="atLeast"/>
        <w:rPr>
          <w:rFonts w:ascii="Arial" w:hAnsi="Arial" w:cs="Arial"/>
        </w:rPr>
      </w:pPr>
    </w:p>
    <w:p w14:paraId="7A1E2EFB" w14:textId="3DA75E4F" w:rsidR="008569F3" w:rsidRDefault="00C74D08">
      <w:pPr>
        <w:rPr>
          <w:rFonts w:ascii="Arial" w:hAnsi="Arial" w:cs="Arial"/>
        </w:rPr>
      </w:pPr>
      <w:r>
        <w:rPr>
          <w:rFonts w:ascii="Arial" w:eastAsia="HelveticaNeueLT Std" w:hAnsi="Arial" w:cs="Arial"/>
          <w:color w:val="000000"/>
        </w:rPr>
        <w:t xml:space="preserve">To enable our </w:t>
      </w:r>
      <w:r w:rsidR="007F66A5">
        <w:rPr>
          <w:rFonts w:ascii="Arial" w:eastAsia="HelveticaNeueLT Std" w:hAnsi="Arial" w:cs="Arial"/>
          <w:color w:val="000000"/>
        </w:rPr>
        <w:t xml:space="preserve">Centre </w:t>
      </w:r>
      <w:r>
        <w:rPr>
          <w:rFonts w:ascii="Arial" w:eastAsia="HelveticaNeueLT Std" w:hAnsi="Arial" w:cs="Arial"/>
          <w:color w:val="000000"/>
        </w:rPr>
        <w:t xml:space="preserve">to provide high quality early education and care for children we need to ensure we </w:t>
      </w:r>
      <w:proofErr w:type="gramStart"/>
      <w:r>
        <w:rPr>
          <w:rFonts w:ascii="Arial" w:eastAsia="HelveticaNeueLT Std" w:hAnsi="Arial" w:cs="Arial"/>
          <w:color w:val="000000"/>
        </w:rPr>
        <w:t>are financially viable at all times</w:t>
      </w:r>
      <w:proofErr w:type="gramEnd"/>
      <w:r>
        <w:rPr>
          <w:rFonts w:ascii="Arial" w:eastAsia="HelveticaNeueLT Std" w:hAnsi="Arial" w:cs="Arial"/>
          <w:color w:val="000000"/>
        </w:rPr>
        <w:t xml:space="preserve">. Prompt payment of fees allows us to plan with certainty. We have a commitment to ensuring our fees are as affordable as possible and that all families have access to any subsidies that are available to reduce these fees. </w:t>
      </w:r>
    </w:p>
    <w:p w14:paraId="72FD4A04" w14:textId="77777777" w:rsidR="008569F3" w:rsidRDefault="008569F3">
      <w:pPr>
        <w:rPr>
          <w:rFonts w:ascii="Arial" w:hAnsi="Arial" w:cs="Arial"/>
        </w:rPr>
      </w:pPr>
    </w:p>
    <w:p w14:paraId="7A0D7EF3" w14:textId="6C12E0BB" w:rsidR="008569F3" w:rsidRDefault="00C74D08">
      <w:pPr>
        <w:rPr>
          <w:rFonts w:ascii="Arial" w:eastAsia="HelveticaNeueLT Std" w:hAnsi="Arial" w:cs="Arial"/>
          <w:color w:val="000000"/>
        </w:rPr>
      </w:pPr>
      <w:r>
        <w:rPr>
          <w:rFonts w:ascii="Arial" w:eastAsia="HelveticaNeueLT Std" w:hAnsi="Arial" w:cs="Arial"/>
          <w:color w:val="000000"/>
        </w:rPr>
        <w:t xml:space="preserve">Our </w:t>
      </w:r>
      <w:r w:rsidR="007F66A5">
        <w:rPr>
          <w:rFonts w:ascii="Arial" w:eastAsia="HelveticaNeueLT Std" w:hAnsi="Arial" w:cs="Arial"/>
          <w:color w:val="000000"/>
        </w:rPr>
        <w:t xml:space="preserve">Centre’s </w:t>
      </w:r>
      <w:r>
        <w:rPr>
          <w:rFonts w:ascii="Arial" w:eastAsia="HelveticaNeueLT Std" w:hAnsi="Arial" w:cs="Arial"/>
          <w:color w:val="000000"/>
        </w:rPr>
        <w:t xml:space="preserve">financial health and access to our </w:t>
      </w:r>
      <w:r w:rsidR="007F66A5">
        <w:rPr>
          <w:rFonts w:ascii="Arial" w:eastAsia="HelveticaNeueLT Std" w:hAnsi="Arial" w:cs="Arial"/>
          <w:color w:val="000000"/>
        </w:rPr>
        <w:t xml:space="preserve">Centre </w:t>
      </w:r>
      <w:r>
        <w:rPr>
          <w:rFonts w:ascii="Arial" w:eastAsia="HelveticaNeueLT Std" w:hAnsi="Arial" w:cs="Arial"/>
          <w:color w:val="000000"/>
        </w:rPr>
        <w:t>will be maximised by:</w:t>
      </w:r>
    </w:p>
    <w:p w14:paraId="72CC2816" w14:textId="77777777" w:rsidR="008569F3" w:rsidRDefault="00C74D08">
      <w:pPr>
        <w:numPr>
          <w:ilvl w:val="0"/>
          <w:numId w:val="4"/>
        </w:numPr>
        <w:rPr>
          <w:rFonts w:ascii="Arial" w:eastAsia="HelveticaNeueLT Std" w:hAnsi="Arial" w:cs="Arial"/>
          <w:color w:val="000000"/>
        </w:rPr>
      </w:pPr>
      <w:r>
        <w:rPr>
          <w:rFonts w:ascii="Arial" w:eastAsia="HelveticaNeueLT Std" w:hAnsi="Arial" w:cs="Arial"/>
          <w:color w:val="000000"/>
        </w:rPr>
        <w:t>ensuring families are aware of all fees and fee payment requirements upon enrolment;</w:t>
      </w:r>
    </w:p>
    <w:p w14:paraId="1D2ABEEB" w14:textId="77777777" w:rsidR="008569F3" w:rsidRDefault="00C74D08">
      <w:pPr>
        <w:numPr>
          <w:ilvl w:val="0"/>
          <w:numId w:val="4"/>
        </w:numPr>
        <w:rPr>
          <w:rFonts w:ascii="Arial" w:eastAsia="HelveticaNeueLT Std" w:hAnsi="Arial" w:cs="Arial"/>
          <w:color w:val="000000"/>
        </w:rPr>
      </w:pPr>
      <w:r>
        <w:rPr>
          <w:rFonts w:ascii="Arial" w:eastAsia="HelveticaNeueLT Std" w:hAnsi="Arial" w:cs="Arial"/>
          <w:color w:val="000000"/>
        </w:rPr>
        <w:t>keeping fee increases to a minimum;</w:t>
      </w:r>
    </w:p>
    <w:p w14:paraId="0BEAF8A5" w14:textId="77777777" w:rsidR="008569F3" w:rsidRDefault="00C74D08">
      <w:pPr>
        <w:numPr>
          <w:ilvl w:val="0"/>
          <w:numId w:val="4"/>
        </w:numPr>
        <w:rPr>
          <w:rFonts w:ascii="Arial" w:eastAsia="HelveticaNeueLT Std" w:hAnsi="Arial" w:cs="Arial"/>
          <w:color w:val="000000"/>
        </w:rPr>
      </w:pPr>
      <w:r>
        <w:rPr>
          <w:rFonts w:ascii="Arial" w:eastAsia="HelveticaNeueLT Std" w:hAnsi="Arial" w:cs="Arial"/>
          <w:color w:val="000000"/>
        </w:rPr>
        <w:t>ensuring the cost of administering fee collection is minimised;</w:t>
      </w:r>
    </w:p>
    <w:p w14:paraId="5051790E" w14:textId="77777777" w:rsidR="008569F3" w:rsidRDefault="00C74D08">
      <w:pPr>
        <w:numPr>
          <w:ilvl w:val="0"/>
          <w:numId w:val="4"/>
        </w:numPr>
        <w:rPr>
          <w:rFonts w:ascii="Arial" w:eastAsia="HelveticaNeueLT Std" w:hAnsi="Arial" w:cs="Arial"/>
          <w:color w:val="000000"/>
        </w:rPr>
      </w:pPr>
      <w:r>
        <w:rPr>
          <w:rFonts w:ascii="Arial" w:eastAsia="HelveticaNeueLT Std" w:hAnsi="Arial" w:cs="Arial"/>
          <w:color w:val="000000"/>
        </w:rPr>
        <w:t>following the appropriate priority of access requirements;</w:t>
      </w:r>
    </w:p>
    <w:p w14:paraId="609DE0E1" w14:textId="77777777" w:rsidR="008569F3" w:rsidRDefault="00C74D08">
      <w:pPr>
        <w:numPr>
          <w:ilvl w:val="0"/>
          <w:numId w:val="4"/>
        </w:numPr>
        <w:rPr>
          <w:rFonts w:ascii="Arial" w:eastAsia="HelveticaNeueLT Std" w:hAnsi="Arial" w:cs="Arial"/>
          <w:color w:val="000000"/>
        </w:rPr>
      </w:pPr>
      <w:r>
        <w:rPr>
          <w:rFonts w:ascii="Arial" w:eastAsia="HelveticaNeueLT Std" w:hAnsi="Arial" w:cs="Arial"/>
          <w:color w:val="000000"/>
        </w:rPr>
        <w:t>following all legal requirements required by our access to government funding;</w:t>
      </w:r>
    </w:p>
    <w:p w14:paraId="23C90CEE" w14:textId="77777777" w:rsidR="008569F3" w:rsidRDefault="00C74D08">
      <w:pPr>
        <w:numPr>
          <w:ilvl w:val="0"/>
          <w:numId w:val="4"/>
        </w:numPr>
        <w:rPr>
          <w:rFonts w:ascii="Arial" w:eastAsia="HelveticaNeueLT Std" w:hAnsi="Arial" w:cs="Arial"/>
          <w:color w:val="000000"/>
        </w:rPr>
      </w:pPr>
      <w:r>
        <w:rPr>
          <w:rFonts w:ascii="Arial" w:eastAsia="HelveticaNeueLT Std" w:hAnsi="Arial" w:cs="Arial"/>
          <w:color w:val="000000"/>
        </w:rPr>
        <w:t>managing fee collection to avoid bad debts;</w:t>
      </w:r>
    </w:p>
    <w:p w14:paraId="7301BD3B" w14:textId="77777777" w:rsidR="008569F3" w:rsidRDefault="00C74D08">
      <w:pPr>
        <w:numPr>
          <w:ilvl w:val="0"/>
          <w:numId w:val="4"/>
        </w:numPr>
        <w:rPr>
          <w:rFonts w:ascii="Arial" w:eastAsia="HelveticaNeueLT Std" w:hAnsi="Arial" w:cs="Arial"/>
          <w:color w:val="000000"/>
        </w:rPr>
      </w:pPr>
      <w:r>
        <w:rPr>
          <w:rFonts w:ascii="Arial" w:eastAsia="HelveticaNeueLT Std" w:hAnsi="Arial" w:cs="Arial"/>
          <w:color w:val="000000"/>
        </w:rPr>
        <w:t>families are notified as far ahead as possible and no less than 14 days of any changes to fees or the way fees will be collected; and</w:t>
      </w:r>
    </w:p>
    <w:p w14:paraId="24C5782C" w14:textId="77777777" w:rsidR="008569F3" w:rsidRDefault="00C74D08">
      <w:pPr>
        <w:numPr>
          <w:ilvl w:val="0"/>
          <w:numId w:val="4"/>
        </w:numPr>
        <w:rPr>
          <w:rFonts w:ascii="Arial" w:hAnsi="Arial" w:cs="Arial"/>
        </w:rPr>
      </w:pPr>
      <w:r>
        <w:rPr>
          <w:rFonts w:ascii="Arial" w:eastAsia="HelveticaNeueLT Std" w:hAnsi="Arial" w:cs="Arial"/>
          <w:color w:val="000000"/>
        </w:rPr>
        <w:t>ensuring we issue receipts of fees on a regular basis.</w:t>
      </w:r>
    </w:p>
    <w:p w14:paraId="469FEDA6" w14:textId="77777777" w:rsidR="008569F3" w:rsidRDefault="008569F3">
      <w:pPr>
        <w:rPr>
          <w:rFonts w:ascii="Arial" w:hAnsi="Arial" w:cs="Arial"/>
        </w:rPr>
      </w:pPr>
    </w:p>
    <w:p w14:paraId="006CE5F4" w14:textId="77777777" w:rsidR="008569F3" w:rsidRDefault="00C74D08">
      <w:pPr>
        <w:pStyle w:val="ListParagraph"/>
        <w:numPr>
          <w:ilvl w:val="0"/>
          <w:numId w:val="3"/>
        </w:numPr>
        <w:spacing w:line="200" w:lineRule="atLeast"/>
        <w:rPr>
          <w:rFonts w:ascii="Arial" w:hAnsi="Arial" w:cs="Arial"/>
        </w:rPr>
      </w:pPr>
      <w:r>
        <w:rPr>
          <w:rFonts w:ascii="Arial" w:hAnsi="Arial" w:cs="Arial"/>
          <w:b/>
          <w:sz w:val="24"/>
          <w:szCs w:val="24"/>
        </w:rPr>
        <w:t xml:space="preserve">STRATEGIES FOR IMPLEMENTATION </w:t>
      </w:r>
    </w:p>
    <w:p w14:paraId="6CBE83A6" w14:textId="77777777" w:rsidR="008569F3" w:rsidRDefault="008569F3">
      <w:pPr>
        <w:pStyle w:val="ListParagraph"/>
        <w:spacing w:line="200" w:lineRule="atLeast"/>
        <w:rPr>
          <w:rFonts w:ascii="Arial" w:hAnsi="Arial" w:cs="Arial"/>
        </w:rPr>
      </w:pPr>
    </w:p>
    <w:p w14:paraId="63CD787B" w14:textId="21D7AE55" w:rsidR="008569F3" w:rsidRPr="002B0CD1" w:rsidRDefault="00FB2CFD" w:rsidP="002B0CD1">
      <w:pPr>
        <w:pStyle w:val="ListParagraph"/>
        <w:spacing w:line="200" w:lineRule="atLeast"/>
        <w:ind w:left="400"/>
        <w:rPr>
          <w:rFonts w:ascii="Arial" w:hAnsi="Arial" w:cs="Arial"/>
          <w:b/>
          <w:bCs/>
        </w:rPr>
      </w:pPr>
      <w:r>
        <w:rPr>
          <w:rFonts w:ascii="Arial" w:eastAsia="HelveticaNeueLT Std" w:hAnsi="Arial" w:cs="Arial"/>
          <w:b/>
          <w:bCs/>
          <w:color w:val="000000"/>
          <w:sz w:val="24"/>
          <w:szCs w:val="24"/>
        </w:rPr>
        <w:t xml:space="preserve">2.1. </w:t>
      </w:r>
      <w:r w:rsidR="00C74D08" w:rsidRPr="002B0CD1">
        <w:rPr>
          <w:rFonts w:ascii="Arial" w:eastAsia="HelveticaNeueLT Std" w:hAnsi="Arial" w:cs="Arial"/>
          <w:b/>
          <w:bCs/>
          <w:color w:val="000000"/>
          <w:sz w:val="24"/>
          <w:szCs w:val="24"/>
        </w:rPr>
        <w:t>Fees</w:t>
      </w:r>
    </w:p>
    <w:p w14:paraId="5C93F1C1" w14:textId="77777777" w:rsidR="008569F3" w:rsidRDefault="00C74D08" w:rsidP="002B0CD1">
      <w:pPr>
        <w:ind w:firstLine="360"/>
        <w:outlineLvl w:val="0"/>
        <w:rPr>
          <w:rFonts w:ascii="Arial" w:eastAsia="HelveticaNeueLT Std" w:hAnsi="Arial" w:cs="Arial"/>
          <w:color w:val="000000"/>
        </w:rPr>
      </w:pPr>
      <w:r>
        <w:rPr>
          <w:rFonts w:ascii="Arial" w:hAnsi="Arial" w:cs="Arial"/>
          <w:b/>
          <w:bCs/>
        </w:rPr>
        <w:t>The Nominated Supervisor will:</w:t>
      </w:r>
    </w:p>
    <w:p w14:paraId="32AE689C" w14:textId="7990A32E" w:rsidR="008569F3" w:rsidRDefault="00C74D08">
      <w:pPr>
        <w:numPr>
          <w:ilvl w:val="0"/>
          <w:numId w:val="5"/>
        </w:numPr>
        <w:rPr>
          <w:rFonts w:ascii="Arial" w:eastAsia="HelveticaNeueLT Std" w:hAnsi="Arial" w:cs="Arial"/>
          <w:color w:val="000000"/>
        </w:rPr>
      </w:pPr>
      <w:r>
        <w:rPr>
          <w:rFonts w:ascii="Arial" w:eastAsia="HelveticaNeueLT Std" w:hAnsi="Arial" w:cs="Arial"/>
          <w:color w:val="000000"/>
        </w:rPr>
        <w:t xml:space="preserve">Ensure all families are made aware of </w:t>
      </w:r>
      <w:r w:rsidR="007F66A5">
        <w:rPr>
          <w:rFonts w:ascii="Arial" w:eastAsia="HelveticaNeueLT Std" w:hAnsi="Arial" w:cs="Arial"/>
          <w:color w:val="000000"/>
        </w:rPr>
        <w:t xml:space="preserve">the </w:t>
      </w:r>
      <w:r>
        <w:rPr>
          <w:rFonts w:ascii="Arial" w:eastAsia="HelveticaNeueLT Std" w:hAnsi="Arial" w:cs="Arial"/>
          <w:color w:val="000000"/>
        </w:rPr>
        <w:t>fees and available subsidies on enrolment;</w:t>
      </w:r>
    </w:p>
    <w:p w14:paraId="67EFE6EF" w14:textId="3D985F8E" w:rsidR="008569F3" w:rsidRDefault="00C74D08">
      <w:pPr>
        <w:numPr>
          <w:ilvl w:val="0"/>
          <w:numId w:val="5"/>
        </w:numPr>
        <w:rPr>
          <w:rFonts w:ascii="Arial" w:eastAsia="HelveticaNeueLT Std" w:hAnsi="Arial" w:cs="Arial"/>
          <w:color w:val="000000"/>
        </w:rPr>
      </w:pPr>
      <w:r>
        <w:rPr>
          <w:rFonts w:ascii="Arial" w:eastAsia="HelveticaNeueLT Std" w:hAnsi="Arial" w:cs="Arial"/>
          <w:color w:val="000000"/>
        </w:rPr>
        <w:t xml:space="preserve">Ensure all families </w:t>
      </w:r>
      <w:r w:rsidR="00D42370">
        <w:rPr>
          <w:rFonts w:ascii="Arial" w:eastAsia="HelveticaNeueLT Std" w:hAnsi="Arial" w:cs="Arial"/>
          <w:color w:val="000000"/>
        </w:rPr>
        <w:t xml:space="preserve">are </w:t>
      </w:r>
      <w:r>
        <w:rPr>
          <w:rFonts w:ascii="Arial" w:eastAsia="HelveticaNeueLT Std" w:hAnsi="Arial" w:cs="Arial"/>
          <w:color w:val="000000"/>
        </w:rPr>
        <w:t>aware on enrolment that fees are payable for all enrolled days of education and care regardless of whether the child is in attendance;</w:t>
      </w:r>
    </w:p>
    <w:p w14:paraId="5819559D" w14:textId="77777777" w:rsidR="00B534EB" w:rsidRPr="00FB2CFD" w:rsidRDefault="00B534EB" w:rsidP="00FB2CFD">
      <w:pPr>
        <w:numPr>
          <w:ilvl w:val="0"/>
          <w:numId w:val="5"/>
        </w:numPr>
        <w:rPr>
          <w:rFonts w:ascii="Arial" w:eastAsia="HelveticaNeueLT Std" w:hAnsi="Arial" w:cs="Arial"/>
          <w:color w:val="000000"/>
        </w:rPr>
      </w:pPr>
      <w:r w:rsidRPr="00FB2CFD">
        <w:rPr>
          <w:rFonts w:ascii="Arial" w:eastAsia="HelveticaNeueLT Std" w:hAnsi="Arial" w:cs="Arial"/>
          <w:color w:val="000000"/>
        </w:rPr>
        <w:t>Ensure the same fee will be charged to all fa</w:t>
      </w:r>
      <w:bookmarkStart w:id="0" w:name="_GoBack"/>
      <w:bookmarkEnd w:id="0"/>
      <w:r w:rsidRPr="00FB2CFD">
        <w:rPr>
          <w:rFonts w:ascii="Arial" w:eastAsia="HelveticaNeueLT Std" w:hAnsi="Arial" w:cs="Arial"/>
          <w:color w:val="000000"/>
        </w:rPr>
        <w:t>milies for equivalent care arrangements;</w:t>
      </w:r>
    </w:p>
    <w:p w14:paraId="18F81C0E" w14:textId="3FC3ED9F" w:rsidR="008569F3" w:rsidRDefault="00C74D08">
      <w:pPr>
        <w:numPr>
          <w:ilvl w:val="0"/>
          <w:numId w:val="5"/>
        </w:numPr>
        <w:rPr>
          <w:rFonts w:ascii="Arial" w:hAnsi="Arial" w:cs="Arial"/>
        </w:rPr>
      </w:pPr>
      <w:r>
        <w:rPr>
          <w:rFonts w:ascii="Arial" w:eastAsia="HelveticaNeueLT Std" w:hAnsi="Arial" w:cs="Arial"/>
          <w:color w:val="000000"/>
        </w:rPr>
        <w:t>Collect a wait list fee along with completed Application for Waiting List form. The fee is set at $20 per child</w:t>
      </w:r>
      <w:r w:rsidR="00825F01">
        <w:rPr>
          <w:rFonts w:ascii="Arial" w:eastAsia="HelveticaNeueLT Std" w:hAnsi="Arial" w:cs="Arial"/>
          <w:color w:val="000000"/>
        </w:rPr>
        <w:t>;</w:t>
      </w:r>
    </w:p>
    <w:p w14:paraId="0158FAAA" w14:textId="5FAA5072" w:rsidR="008569F3" w:rsidRDefault="00C74D08">
      <w:pPr>
        <w:numPr>
          <w:ilvl w:val="0"/>
          <w:numId w:val="5"/>
        </w:numPr>
        <w:rPr>
          <w:rFonts w:ascii="Arial" w:hAnsi="Arial" w:cs="Arial"/>
        </w:rPr>
      </w:pPr>
      <w:r>
        <w:rPr>
          <w:rFonts w:ascii="Arial" w:hAnsi="Arial" w:cs="Arial"/>
        </w:rPr>
        <w:t xml:space="preserve">Collect a bond from families once a position for education and care has been accepted. The bond is set at </w:t>
      </w:r>
      <w:r w:rsidR="00FF67F9">
        <w:rPr>
          <w:rFonts w:ascii="Arial" w:hAnsi="Arial" w:cs="Arial"/>
        </w:rPr>
        <w:t>2</w:t>
      </w:r>
      <w:r w:rsidR="00FF67F9">
        <w:rPr>
          <w:rFonts w:ascii="Arial" w:hAnsi="Arial" w:cs="Arial"/>
        </w:rPr>
        <w:t xml:space="preserve"> </w:t>
      </w:r>
      <w:r>
        <w:rPr>
          <w:rFonts w:ascii="Arial" w:hAnsi="Arial" w:cs="Arial"/>
        </w:rPr>
        <w:t>weeks of full fee payment</w:t>
      </w:r>
      <w:r w:rsidR="0087439E">
        <w:rPr>
          <w:rFonts w:ascii="Arial" w:hAnsi="Arial" w:cs="Arial"/>
        </w:rPr>
        <w:t xml:space="preserve"> and</w:t>
      </w:r>
      <w:r w:rsidR="00A5340D">
        <w:rPr>
          <w:rFonts w:ascii="Arial" w:hAnsi="Arial" w:cs="Arial"/>
        </w:rPr>
        <w:t xml:space="preserve"> </w:t>
      </w:r>
      <w:r>
        <w:rPr>
          <w:rFonts w:ascii="Arial" w:hAnsi="Arial" w:cs="Arial"/>
        </w:rPr>
        <w:t xml:space="preserve">is </w:t>
      </w:r>
      <w:r w:rsidR="0087439E">
        <w:rPr>
          <w:rFonts w:ascii="Arial" w:hAnsi="Arial" w:cs="Arial"/>
        </w:rPr>
        <w:t xml:space="preserve">required </w:t>
      </w:r>
      <w:r>
        <w:rPr>
          <w:rFonts w:ascii="Arial" w:hAnsi="Arial" w:cs="Arial"/>
        </w:rPr>
        <w:t>to secure the position</w:t>
      </w:r>
      <w:r w:rsidR="0087439E">
        <w:rPr>
          <w:rFonts w:ascii="Arial" w:hAnsi="Arial" w:cs="Arial"/>
        </w:rPr>
        <w:t>.</w:t>
      </w:r>
      <w:r w:rsidR="00A5340D">
        <w:rPr>
          <w:rFonts w:ascii="Arial" w:hAnsi="Arial" w:cs="Arial"/>
        </w:rPr>
        <w:t xml:space="preserve"> </w:t>
      </w:r>
      <w:r>
        <w:rPr>
          <w:rFonts w:ascii="Arial" w:hAnsi="Arial" w:cs="Arial"/>
        </w:rPr>
        <w:t>The bond is non-refundable unless the parent/guardian:</w:t>
      </w:r>
    </w:p>
    <w:p w14:paraId="4D94FA5D" w14:textId="79FFA940" w:rsidR="008569F3" w:rsidRDefault="00C968E6">
      <w:pPr>
        <w:numPr>
          <w:ilvl w:val="1"/>
          <w:numId w:val="5"/>
        </w:numPr>
        <w:rPr>
          <w:rFonts w:ascii="Arial" w:hAnsi="Arial" w:cs="Arial"/>
        </w:rPr>
      </w:pPr>
      <w:r>
        <w:rPr>
          <w:rFonts w:ascii="Arial" w:hAnsi="Arial" w:cs="Arial"/>
        </w:rPr>
        <w:t xml:space="preserve">Follows the </w:t>
      </w:r>
      <w:r w:rsidR="00D120B4">
        <w:rPr>
          <w:rFonts w:ascii="Arial" w:hAnsi="Arial" w:cs="Arial"/>
        </w:rPr>
        <w:t>Centre’s withdrawal procedures</w:t>
      </w:r>
      <w:r w:rsidR="00C74D08">
        <w:rPr>
          <w:rFonts w:ascii="Arial" w:hAnsi="Arial" w:cs="Arial"/>
        </w:rPr>
        <w:t xml:space="preserve">; or </w:t>
      </w:r>
    </w:p>
    <w:p w14:paraId="67559AE0" w14:textId="600D0119" w:rsidR="008569F3" w:rsidRDefault="00C968E6">
      <w:pPr>
        <w:numPr>
          <w:ilvl w:val="1"/>
          <w:numId w:val="5"/>
        </w:numPr>
        <w:rPr>
          <w:rFonts w:ascii="Arial" w:eastAsia="HelveticaNeueLT Std" w:hAnsi="Arial" w:cs="Arial"/>
          <w:color w:val="000000"/>
        </w:rPr>
      </w:pPr>
      <w:r>
        <w:rPr>
          <w:rFonts w:ascii="Arial" w:hAnsi="Arial" w:cs="Arial"/>
        </w:rPr>
        <w:lastRenderedPageBreak/>
        <w:t>H</w:t>
      </w:r>
      <w:r w:rsidR="00C74D08">
        <w:rPr>
          <w:rFonts w:ascii="Arial" w:hAnsi="Arial" w:cs="Arial"/>
        </w:rPr>
        <w:t xml:space="preserve">as indicated in the Re-Enrollment form that their child will not be returning in the following year. </w:t>
      </w:r>
    </w:p>
    <w:p w14:paraId="5A23678E" w14:textId="34AA2CAD" w:rsidR="008569F3" w:rsidRDefault="00C74D08">
      <w:pPr>
        <w:numPr>
          <w:ilvl w:val="0"/>
          <w:numId w:val="5"/>
        </w:numPr>
        <w:rPr>
          <w:rFonts w:ascii="Arial" w:eastAsia="HelveticaNeueLT Std" w:hAnsi="Arial" w:cs="Arial"/>
          <w:color w:val="000000"/>
        </w:rPr>
      </w:pPr>
      <w:r>
        <w:rPr>
          <w:rFonts w:ascii="Arial" w:eastAsia="HelveticaNeueLT Std" w:hAnsi="Arial" w:cs="Arial"/>
          <w:color w:val="000000"/>
        </w:rPr>
        <w:t>Annually review fees together with the Committee of Management (COM). Families will be given adequate notification of any increase;</w:t>
      </w:r>
    </w:p>
    <w:p w14:paraId="1B4886CF" w14:textId="7A0548D6" w:rsidR="008569F3" w:rsidRPr="002B0CD1" w:rsidRDefault="00C74D08">
      <w:pPr>
        <w:numPr>
          <w:ilvl w:val="0"/>
          <w:numId w:val="5"/>
        </w:numPr>
        <w:rPr>
          <w:rFonts w:ascii="Arial" w:hAnsi="Arial" w:cs="Arial"/>
        </w:rPr>
      </w:pPr>
      <w:r>
        <w:rPr>
          <w:rFonts w:ascii="Arial" w:eastAsia="HelveticaNeueLT Std" w:hAnsi="Arial" w:cs="Arial"/>
          <w:color w:val="000000"/>
        </w:rPr>
        <w:t>Reserve the right to increase fees at any time should it become necessary to ensure the continuing viability of the Centre</w:t>
      </w:r>
      <w:r w:rsidR="00825F01">
        <w:rPr>
          <w:rFonts w:ascii="Arial" w:eastAsia="HelveticaNeueLT Std" w:hAnsi="Arial" w:cs="Arial"/>
          <w:color w:val="000000"/>
        </w:rPr>
        <w:t>;</w:t>
      </w:r>
    </w:p>
    <w:p w14:paraId="48686CF8" w14:textId="1958A743" w:rsidR="00B534EB" w:rsidRPr="002B0CD1" w:rsidRDefault="00825F01">
      <w:pPr>
        <w:numPr>
          <w:ilvl w:val="0"/>
          <w:numId w:val="5"/>
        </w:numPr>
        <w:rPr>
          <w:rFonts w:ascii="Arial" w:hAnsi="Arial" w:cs="Arial"/>
        </w:rPr>
      </w:pPr>
      <w:r>
        <w:rPr>
          <w:rFonts w:ascii="Arial" w:eastAsia="HelveticaNeueLT Std" w:hAnsi="Arial" w:cs="Arial"/>
          <w:color w:val="000000"/>
        </w:rPr>
        <w:t>Families</w:t>
      </w:r>
      <w:r w:rsidR="00B534EB">
        <w:rPr>
          <w:rFonts w:ascii="Arial" w:eastAsia="HelveticaNeueLT Std" w:hAnsi="Arial" w:cs="Arial"/>
          <w:color w:val="000000"/>
        </w:rPr>
        <w:t xml:space="preserve"> will be provided no less than 14 days’ notice in the event of any fee increase</w:t>
      </w:r>
      <w:r w:rsidR="00FB2CFD">
        <w:rPr>
          <w:rFonts w:ascii="Arial" w:eastAsia="HelveticaNeueLT Std" w:hAnsi="Arial" w:cs="Arial"/>
          <w:color w:val="000000"/>
        </w:rPr>
        <w:t>;</w:t>
      </w:r>
    </w:p>
    <w:p w14:paraId="48FEC908" w14:textId="77777777" w:rsidR="00FB2CFD" w:rsidRPr="002B0CD1" w:rsidRDefault="00B534EB">
      <w:pPr>
        <w:numPr>
          <w:ilvl w:val="0"/>
          <w:numId w:val="5"/>
        </w:numPr>
        <w:rPr>
          <w:rFonts w:ascii="Arial" w:hAnsi="Arial" w:cs="Arial"/>
        </w:rPr>
      </w:pPr>
      <w:r>
        <w:rPr>
          <w:rFonts w:ascii="Arial" w:eastAsia="HelveticaNeueLT Std" w:hAnsi="Arial" w:cs="Arial"/>
          <w:color w:val="000000"/>
        </w:rPr>
        <w:t>In the event a fee increase is advised a notice outlining the changes to fees will be prominently displayed in the main entrance to the facility</w:t>
      </w:r>
      <w:r w:rsidR="00FB2CFD">
        <w:rPr>
          <w:rFonts w:ascii="Arial" w:eastAsia="HelveticaNeueLT Std" w:hAnsi="Arial" w:cs="Arial"/>
          <w:color w:val="000000"/>
        </w:rPr>
        <w:t>; and</w:t>
      </w:r>
    </w:p>
    <w:p w14:paraId="692941A7" w14:textId="3DEF5746" w:rsidR="00B534EB" w:rsidRDefault="00FB2CFD">
      <w:pPr>
        <w:numPr>
          <w:ilvl w:val="0"/>
          <w:numId w:val="5"/>
        </w:numPr>
        <w:rPr>
          <w:rFonts w:ascii="Arial" w:hAnsi="Arial" w:cs="Arial"/>
        </w:rPr>
      </w:pPr>
      <w:r>
        <w:rPr>
          <w:rFonts w:ascii="Arial" w:eastAsia="HelveticaNeueLT Std" w:hAnsi="Arial" w:cs="Arial"/>
          <w:color w:val="000000"/>
        </w:rPr>
        <w:t>Ensure the Fees Policy is readily accessible to all families;</w:t>
      </w:r>
    </w:p>
    <w:p w14:paraId="6EC8A285" w14:textId="77777777" w:rsidR="008569F3" w:rsidRDefault="008569F3">
      <w:pPr>
        <w:rPr>
          <w:rFonts w:ascii="Arial" w:hAnsi="Arial" w:cs="Arial"/>
        </w:rPr>
      </w:pPr>
    </w:p>
    <w:p w14:paraId="220FB603" w14:textId="77777777" w:rsidR="008569F3" w:rsidRDefault="00C74D08" w:rsidP="002B0CD1">
      <w:pPr>
        <w:ind w:firstLine="360"/>
        <w:outlineLvl w:val="0"/>
        <w:rPr>
          <w:rFonts w:ascii="Arial" w:eastAsia="HelveticaNeueLT Std" w:hAnsi="Arial" w:cs="Arial"/>
        </w:rPr>
      </w:pPr>
      <w:r>
        <w:rPr>
          <w:rFonts w:ascii="Arial" w:hAnsi="Arial" w:cs="Arial"/>
          <w:b/>
          <w:bCs/>
        </w:rPr>
        <w:t>Families will:</w:t>
      </w:r>
    </w:p>
    <w:p w14:paraId="4FC667EE" w14:textId="66DC22F9" w:rsidR="008569F3" w:rsidRDefault="00C74D08">
      <w:pPr>
        <w:numPr>
          <w:ilvl w:val="0"/>
          <w:numId w:val="6"/>
        </w:numPr>
        <w:rPr>
          <w:rFonts w:ascii="Arial" w:eastAsia="HelveticaNeueLT Std" w:hAnsi="Arial" w:cs="Arial"/>
        </w:rPr>
      </w:pPr>
      <w:r>
        <w:rPr>
          <w:rFonts w:ascii="Arial" w:eastAsia="HelveticaNeueLT Std" w:hAnsi="Arial" w:cs="Arial"/>
        </w:rPr>
        <w:t>Obtain a Customer Reference Number</w:t>
      </w:r>
      <w:r w:rsidR="00B534EB">
        <w:rPr>
          <w:rFonts w:ascii="Arial" w:eastAsia="HelveticaNeueLT Std" w:hAnsi="Arial" w:cs="Arial"/>
        </w:rPr>
        <w:t xml:space="preserve"> (CRN)</w:t>
      </w:r>
      <w:r>
        <w:rPr>
          <w:rFonts w:ascii="Arial" w:eastAsia="HelveticaNeueLT Std" w:hAnsi="Arial" w:cs="Arial"/>
        </w:rPr>
        <w:t xml:space="preserve"> from the Family Assistance Office as soon as practical before or after enrolment at the </w:t>
      </w:r>
      <w:r w:rsidR="007F66A5">
        <w:rPr>
          <w:rFonts w:ascii="Arial" w:eastAsia="HelveticaNeueLT Std" w:hAnsi="Arial" w:cs="Arial"/>
        </w:rPr>
        <w:t>Centre</w:t>
      </w:r>
      <w:r>
        <w:rPr>
          <w:rFonts w:ascii="Arial" w:eastAsia="HelveticaNeueLT Std" w:hAnsi="Arial" w:cs="Arial"/>
        </w:rPr>
        <w:t>;</w:t>
      </w:r>
      <w:r w:rsidR="00152EF3">
        <w:rPr>
          <w:rFonts w:ascii="Arial" w:eastAsia="HelveticaNeueLT Std" w:hAnsi="Arial" w:cs="Arial"/>
        </w:rPr>
        <w:t xml:space="preserve"> and</w:t>
      </w:r>
      <w:r>
        <w:rPr>
          <w:rFonts w:ascii="Arial" w:eastAsia="HelveticaNeueLT Std" w:hAnsi="Arial" w:cs="Arial"/>
        </w:rPr>
        <w:t xml:space="preserve"> </w:t>
      </w:r>
    </w:p>
    <w:p w14:paraId="2821AC1E" w14:textId="7948C1E2" w:rsidR="008569F3" w:rsidRPr="00152EF3" w:rsidRDefault="00C74D08" w:rsidP="00152EF3">
      <w:pPr>
        <w:numPr>
          <w:ilvl w:val="0"/>
          <w:numId w:val="6"/>
        </w:numPr>
        <w:rPr>
          <w:rFonts w:ascii="Arial" w:hAnsi="Arial" w:cs="Arial"/>
        </w:rPr>
      </w:pPr>
      <w:r>
        <w:rPr>
          <w:rFonts w:ascii="Arial" w:eastAsia="HelveticaNeueLT Std" w:hAnsi="Arial" w:cs="Arial"/>
        </w:rPr>
        <w:t>Pay the balance of the bond on commencement</w:t>
      </w:r>
      <w:r w:rsidR="00152EF3">
        <w:rPr>
          <w:rFonts w:ascii="Arial" w:eastAsia="HelveticaNeueLT Std" w:hAnsi="Arial" w:cs="Arial"/>
        </w:rPr>
        <w:t>.</w:t>
      </w:r>
    </w:p>
    <w:p w14:paraId="2ED4BA24" w14:textId="77777777" w:rsidR="008569F3" w:rsidRDefault="008569F3">
      <w:pPr>
        <w:rPr>
          <w:rFonts w:ascii="Arial" w:hAnsi="Arial" w:cs="Arial"/>
        </w:rPr>
      </w:pPr>
    </w:p>
    <w:p w14:paraId="31F5B63E" w14:textId="1E701CD8" w:rsidR="008569F3" w:rsidRDefault="00FB2CFD" w:rsidP="002B0CD1">
      <w:pPr>
        <w:ind w:firstLine="360"/>
        <w:rPr>
          <w:rStyle w:val="A1"/>
          <w:rFonts w:ascii="Arial" w:hAnsi="Arial" w:cs="Arial"/>
        </w:rPr>
      </w:pPr>
      <w:r>
        <w:rPr>
          <w:rFonts w:ascii="Arial" w:hAnsi="Arial" w:cs="Arial"/>
          <w:b/>
          <w:bCs/>
          <w:sz w:val="24"/>
          <w:szCs w:val="24"/>
        </w:rPr>
        <w:t xml:space="preserve">2.2. </w:t>
      </w:r>
      <w:r w:rsidR="00C74D08">
        <w:rPr>
          <w:rFonts w:ascii="Arial" w:hAnsi="Arial" w:cs="Arial"/>
          <w:b/>
          <w:bCs/>
          <w:sz w:val="24"/>
          <w:szCs w:val="24"/>
        </w:rPr>
        <w:t>Fee Payment Procedures</w:t>
      </w:r>
      <w:r w:rsidR="00C74D08">
        <w:rPr>
          <w:rFonts w:ascii="Arial" w:hAnsi="Arial" w:cs="Arial"/>
        </w:rPr>
        <w:t xml:space="preserve"> </w:t>
      </w:r>
    </w:p>
    <w:p w14:paraId="3A5D4715" w14:textId="77777777" w:rsidR="008569F3" w:rsidRPr="002B0CD1" w:rsidRDefault="00C74D08" w:rsidP="00F62697">
      <w:pPr>
        <w:ind w:firstLine="360"/>
        <w:outlineLvl w:val="0"/>
        <w:rPr>
          <w:rFonts w:ascii="Arial" w:eastAsia="HelveticaNeueLT Std" w:hAnsi="Arial" w:cs="Arial"/>
          <w:b/>
        </w:rPr>
      </w:pPr>
      <w:r w:rsidRPr="002B0CD1">
        <w:rPr>
          <w:rStyle w:val="A1"/>
          <w:rFonts w:ascii="Arial" w:hAnsi="Arial" w:cs="Arial"/>
          <w:b/>
        </w:rPr>
        <w:t>The Nominated Supervisor will:</w:t>
      </w:r>
    </w:p>
    <w:p w14:paraId="277CD350" w14:textId="2DF6C933" w:rsidR="00D567D5" w:rsidRPr="00F62697" w:rsidRDefault="00C74D08" w:rsidP="003B73DA">
      <w:pPr>
        <w:numPr>
          <w:ilvl w:val="0"/>
          <w:numId w:val="7"/>
        </w:numPr>
        <w:rPr>
          <w:rFonts w:ascii="Arial" w:hAnsi="Arial" w:cs="Arial"/>
        </w:rPr>
      </w:pPr>
      <w:r w:rsidRPr="003B73DA">
        <w:rPr>
          <w:rFonts w:ascii="Arial" w:eastAsia="HelveticaNeueLT Std" w:hAnsi="Arial" w:cs="Arial"/>
        </w:rPr>
        <w:t>Ensure families are aware of fee payment options: Direct Deposit or payment by cheque</w:t>
      </w:r>
      <w:r w:rsidR="00C651F0" w:rsidRPr="003B73DA">
        <w:rPr>
          <w:rFonts w:ascii="Arial" w:eastAsia="HelveticaNeueLT Std" w:hAnsi="Arial" w:cs="Arial"/>
        </w:rPr>
        <w:t xml:space="preserve"> for existing families</w:t>
      </w:r>
      <w:r w:rsidR="003B73DA" w:rsidRPr="003B73DA">
        <w:rPr>
          <w:rFonts w:ascii="Arial" w:eastAsia="HelveticaNeueLT Std" w:hAnsi="Arial" w:cs="Arial"/>
        </w:rPr>
        <w:t>. It is compulsory for al</w:t>
      </w:r>
      <w:r w:rsidR="00C651F0" w:rsidRPr="003B73DA">
        <w:rPr>
          <w:rFonts w:ascii="Arial" w:eastAsia="HelveticaNeueLT Std" w:hAnsi="Arial" w:cs="Arial"/>
        </w:rPr>
        <w:t xml:space="preserve">l new families in the </w:t>
      </w:r>
      <w:r w:rsidR="007F66A5" w:rsidRPr="003B73DA">
        <w:rPr>
          <w:rFonts w:ascii="Arial" w:eastAsia="HelveticaNeueLT Std" w:hAnsi="Arial" w:cs="Arial"/>
        </w:rPr>
        <w:t>Centre</w:t>
      </w:r>
      <w:r w:rsidR="00C651F0" w:rsidRPr="003B73DA">
        <w:rPr>
          <w:rFonts w:ascii="Arial" w:eastAsia="HelveticaNeueLT Std" w:hAnsi="Arial" w:cs="Arial"/>
        </w:rPr>
        <w:t xml:space="preserve"> from January 2016 </w:t>
      </w:r>
      <w:r w:rsidR="003B73DA" w:rsidRPr="003B73DA">
        <w:rPr>
          <w:rFonts w:ascii="Arial" w:eastAsia="HelveticaNeueLT Std" w:hAnsi="Arial" w:cs="Arial"/>
        </w:rPr>
        <w:t>to</w:t>
      </w:r>
      <w:r w:rsidR="00C651F0" w:rsidRPr="003B73DA">
        <w:rPr>
          <w:rFonts w:ascii="Arial" w:eastAsia="HelveticaNeueLT Std" w:hAnsi="Arial" w:cs="Arial"/>
        </w:rPr>
        <w:t xml:space="preserve"> pay by direct debit</w:t>
      </w:r>
      <w:r w:rsidR="003B73DA" w:rsidRPr="003B73DA">
        <w:rPr>
          <w:rFonts w:ascii="Arial" w:eastAsia="HelveticaNeueLT Std" w:hAnsi="Arial" w:cs="Arial"/>
        </w:rPr>
        <w:t xml:space="preserve"> through our </w:t>
      </w:r>
      <w:proofErr w:type="spellStart"/>
      <w:r w:rsidR="00EF7501">
        <w:rPr>
          <w:rFonts w:ascii="Arial" w:eastAsia="HelveticaNeueLT Std" w:hAnsi="Arial" w:cs="Arial"/>
        </w:rPr>
        <w:t>iPay</w:t>
      </w:r>
      <w:proofErr w:type="spellEnd"/>
      <w:r w:rsidR="00EF7501" w:rsidRPr="003B73DA">
        <w:rPr>
          <w:rFonts w:ascii="Arial" w:eastAsia="HelveticaNeueLT Std" w:hAnsi="Arial" w:cs="Arial"/>
        </w:rPr>
        <w:t xml:space="preserve"> </w:t>
      </w:r>
      <w:r w:rsidR="003B73DA" w:rsidRPr="003B73DA">
        <w:rPr>
          <w:rFonts w:ascii="Arial" w:eastAsia="HelveticaNeueLT Std" w:hAnsi="Arial" w:cs="Arial"/>
        </w:rPr>
        <w:t xml:space="preserve">system in </w:t>
      </w:r>
      <w:proofErr w:type="spellStart"/>
      <w:r w:rsidR="003B73DA" w:rsidRPr="003B73DA">
        <w:rPr>
          <w:rFonts w:ascii="Arial" w:eastAsia="HelveticaNeueLT Std" w:hAnsi="Arial" w:cs="Arial"/>
        </w:rPr>
        <w:t>Hubworks</w:t>
      </w:r>
      <w:proofErr w:type="spellEnd"/>
      <w:r w:rsidR="003B73DA" w:rsidRPr="003B73DA">
        <w:rPr>
          <w:rFonts w:ascii="Arial" w:eastAsia="HelveticaNeueLT Std" w:hAnsi="Arial" w:cs="Arial"/>
        </w:rPr>
        <w:t xml:space="preserve">. </w:t>
      </w:r>
      <w:r w:rsidRPr="003B73DA">
        <w:rPr>
          <w:rFonts w:ascii="Arial" w:eastAsia="HelveticaNeueLT Std" w:hAnsi="Arial" w:cs="Arial"/>
        </w:rPr>
        <w:t xml:space="preserve">Fees will not be accepted in cash to ensure </w:t>
      </w:r>
      <w:r w:rsidR="002A629A">
        <w:rPr>
          <w:rFonts w:ascii="Arial" w:eastAsia="HelveticaNeueLT Std" w:hAnsi="Arial" w:cs="Arial"/>
        </w:rPr>
        <w:t xml:space="preserve">the safety of </w:t>
      </w:r>
      <w:r w:rsidRPr="003B73DA">
        <w:rPr>
          <w:rFonts w:ascii="Arial" w:eastAsia="HelveticaNeueLT Std" w:hAnsi="Arial" w:cs="Arial"/>
        </w:rPr>
        <w:t>our staff;</w:t>
      </w:r>
    </w:p>
    <w:p w14:paraId="54BE16F4" w14:textId="67E0D7CD" w:rsidR="002B0CD1" w:rsidRPr="002B0CD1" w:rsidRDefault="002B0CD1" w:rsidP="003B73DA">
      <w:pPr>
        <w:numPr>
          <w:ilvl w:val="0"/>
          <w:numId w:val="7"/>
        </w:numPr>
        <w:rPr>
          <w:rFonts w:ascii="Arial" w:hAnsi="Arial" w:cs="Arial"/>
        </w:rPr>
      </w:pPr>
      <w:r>
        <w:rPr>
          <w:rFonts w:ascii="Arial" w:eastAsia="HelveticaNeueLT Std" w:hAnsi="Arial" w:cs="Arial"/>
        </w:rPr>
        <w:t xml:space="preserve">Ensure families are aware that they </w:t>
      </w:r>
      <w:r w:rsidRPr="001D661A">
        <w:rPr>
          <w:rFonts w:ascii="Arial" w:eastAsia="HelveticaNeueLT Std" w:hAnsi="Arial" w:cs="Arial"/>
        </w:rPr>
        <w:t xml:space="preserve">are required to pay fees 2 weeks in advance. </w:t>
      </w:r>
    </w:p>
    <w:p w14:paraId="1FDFE7F3" w14:textId="47F07648" w:rsidR="001D661A" w:rsidRPr="00F62697" w:rsidRDefault="00E33C51" w:rsidP="002B0CD1">
      <w:pPr>
        <w:ind w:left="720"/>
        <w:outlineLvl w:val="0"/>
        <w:rPr>
          <w:rFonts w:ascii="Arial" w:hAnsi="Arial" w:cs="Arial"/>
        </w:rPr>
      </w:pPr>
      <w:r w:rsidRPr="001D661A">
        <w:rPr>
          <w:rFonts w:ascii="Arial" w:eastAsia="HelveticaNeueLT Std" w:hAnsi="Arial" w:cs="Arial"/>
        </w:rPr>
        <w:t xml:space="preserve">Ensure all families are provided with a </w:t>
      </w:r>
      <w:r w:rsidR="002A629A">
        <w:rPr>
          <w:rFonts w:ascii="Arial" w:eastAsia="HelveticaNeueLT Std" w:hAnsi="Arial" w:cs="Arial"/>
        </w:rPr>
        <w:t>fortnightly</w:t>
      </w:r>
      <w:r w:rsidR="00D567D5" w:rsidRPr="001D661A">
        <w:rPr>
          <w:rFonts w:ascii="Arial" w:eastAsia="HelveticaNeueLT Std" w:hAnsi="Arial" w:cs="Arial"/>
        </w:rPr>
        <w:t xml:space="preserve"> receipt</w:t>
      </w:r>
      <w:r w:rsidRPr="001D661A">
        <w:rPr>
          <w:rFonts w:ascii="Arial" w:eastAsia="HelveticaNeueLT Std" w:hAnsi="Arial" w:cs="Arial"/>
        </w:rPr>
        <w:t xml:space="preserve"> for </w:t>
      </w:r>
      <w:r w:rsidR="00D567D5" w:rsidRPr="001D661A">
        <w:rPr>
          <w:rFonts w:ascii="Arial" w:eastAsia="HelveticaNeueLT Std" w:hAnsi="Arial" w:cs="Arial"/>
        </w:rPr>
        <w:t>payment</w:t>
      </w:r>
      <w:r w:rsidR="002A629A">
        <w:rPr>
          <w:rFonts w:ascii="Arial" w:eastAsia="HelveticaNeueLT Std" w:hAnsi="Arial" w:cs="Arial"/>
        </w:rPr>
        <w:t xml:space="preserve"> of fees</w:t>
      </w:r>
      <w:r w:rsidR="001D661A" w:rsidRPr="001D661A">
        <w:rPr>
          <w:rFonts w:ascii="Arial" w:eastAsia="HelveticaNeueLT Std" w:hAnsi="Arial" w:cs="Arial"/>
        </w:rPr>
        <w:t>;</w:t>
      </w:r>
    </w:p>
    <w:p w14:paraId="738CC6F2" w14:textId="6ADA6442" w:rsidR="001D661A" w:rsidRPr="00F62697" w:rsidRDefault="002A629A" w:rsidP="001D661A">
      <w:pPr>
        <w:numPr>
          <w:ilvl w:val="0"/>
          <w:numId w:val="7"/>
        </w:numPr>
        <w:rPr>
          <w:rFonts w:ascii="Arial" w:hAnsi="Arial" w:cs="Arial"/>
        </w:rPr>
      </w:pPr>
      <w:r>
        <w:rPr>
          <w:rFonts w:ascii="Arial" w:eastAsia="HelveticaNeueLT Std" w:hAnsi="Arial" w:cs="Arial"/>
        </w:rPr>
        <w:t>Ensure all families are provided with a</w:t>
      </w:r>
      <w:r w:rsidR="00D567D5" w:rsidRPr="00F62697">
        <w:rPr>
          <w:rFonts w:ascii="Arial" w:eastAsia="HelveticaNeueLT Std" w:hAnsi="Arial" w:cs="Arial"/>
        </w:rPr>
        <w:t xml:space="preserve"> monthly statement of </w:t>
      </w:r>
      <w:r>
        <w:rPr>
          <w:rFonts w:ascii="Arial" w:eastAsia="HelveticaNeueLT Std" w:hAnsi="Arial" w:cs="Arial"/>
        </w:rPr>
        <w:t>account;</w:t>
      </w:r>
    </w:p>
    <w:p w14:paraId="6B94D2C7" w14:textId="77777777" w:rsidR="008569F3" w:rsidRPr="00F62697" w:rsidRDefault="00C74D08" w:rsidP="001D661A">
      <w:pPr>
        <w:numPr>
          <w:ilvl w:val="0"/>
          <w:numId w:val="7"/>
        </w:numPr>
        <w:rPr>
          <w:rFonts w:ascii="Arial" w:eastAsia="HelveticaNeueLT Std" w:hAnsi="Arial" w:cs="Arial"/>
          <w:color w:val="000000"/>
        </w:rPr>
      </w:pPr>
      <w:r w:rsidRPr="00F62697">
        <w:rPr>
          <w:rFonts w:ascii="Arial" w:hAnsi="Arial" w:cs="Arial"/>
        </w:rPr>
        <w:t>Implement</w:t>
      </w:r>
      <w:r w:rsidRPr="00F62697">
        <w:rPr>
          <w:rFonts w:ascii="Arial" w:eastAsia="HelveticaNeueLT Std" w:hAnsi="Arial" w:cs="Arial"/>
        </w:rPr>
        <w:t xml:space="preserve"> an overdue fee process with any families whose fees are more than 2 weeks in arrears. This process includes:</w:t>
      </w:r>
    </w:p>
    <w:p w14:paraId="47670B7D" w14:textId="77777777" w:rsidR="008569F3" w:rsidRDefault="00C74D08">
      <w:pPr>
        <w:numPr>
          <w:ilvl w:val="1"/>
          <w:numId w:val="7"/>
        </w:numPr>
        <w:rPr>
          <w:rFonts w:ascii="Arial" w:eastAsia="HelveticaNeueLT Std" w:hAnsi="Arial" w:cs="Arial"/>
          <w:color w:val="000000"/>
        </w:rPr>
      </w:pPr>
      <w:r>
        <w:rPr>
          <w:rFonts w:ascii="Arial" w:eastAsia="HelveticaNeueLT Std" w:hAnsi="Arial" w:cs="Arial"/>
          <w:color w:val="000000"/>
        </w:rPr>
        <w:t>Issue a ‘Friendly Reminder’ letter notifying the family of their outstanding fees.  Families will be required to pay the outstanding fees (bringing them to 2 weeks in advance) within 1 week of the date of the letter.</w:t>
      </w:r>
    </w:p>
    <w:p w14:paraId="5730832A" w14:textId="77777777" w:rsidR="008569F3" w:rsidRDefault="00C74D08">
      <w:pPr>
        <w:numPr>
          <w:ilvl w:val="1"/>
          <w:numId w:val="7"/>
        </w:numPr>
        <w:rPr>
          <w:rFonts w:ascii="Arial" w:eastAsia="HelveticaNeueLT Std" w:hAnsi="Arial" w:cs="Arial"/>
          <w:color w:val="000000"/>
        </w:rPr>
      </w:pPr>
      <w:r>
        <w:rPr>
          <w:rFonts w:ascii="Arial" w:eastAsia="HelveticaNeueLT Std" w:hAnsi="Arial" w:cs="Arial"/>
          <w:color w:val="000000"/>
        </w:rPr>
        <w:t>Issue a 'Following Up Notice' letter if fees remain outstanding after 2 weeks of the 'Friendly Reminder' letter. Families will be required to pay at least half of the outstanding fees by the Friday of the week the letter is dated.</w:t>
      </w:r>
    </w:p>
    <w:p w14:paraId="7B24CA68" w14:textId="77777777" w:rsidR="008569F3" w:rsidRDefault="00C74D08">
      <w:pPr>
        <w:numPr>
          <w:ilvl w:val="1"/>
          <w:numId w:val="7"/>
        </w:numPr>
        <w:rPr>
          <w:rFonts w:ascii="Arial" w:eastAsia="HelveticaNeueLT Std" w:hAnsi="Arial" w:cs="Arial"/>
          <w:color w:val="000000"/>
        </w:rPr>
      </w:pPr>
      <w:r>
        <w:rPr>
          <w:rFonts w:ascii="Arial" w:eastAsia="HelveticaNeueLT Std" w:hAnsi="Arial" w:cs="Arial"/>
          <w:color w:val="000000"/>
        </w:rPr>
        <w:t xml:space="preserve">Issue a 'Final Notice of Outstanding Fees' letter if fees continue to be outstanding following the first and second letter. Total outstanding fees are to be paid within 7 days of the date of the letter. If payment arrangements are not made within 7 days and the outstanding fees are not paid in full the </w:t>
      </w:r>
      <w:r>
        <w:rPr>
          <w:rFonts w:ascii="Arial" w:eastAsia="HelveticaNeueLT Std" w:hAnsi="Arial" w:cs="Arial"/>
          <w:color w:val="000000"/>
          <w:lang w:eastAsia="ar-SA"/>
        </w:rPr>
        <w:t>COM</w:t>
      </w:r>
      <w:r>
        <w:rPr>
          <w:rFonts w:ascii="Arial" w:eastAsia="HelveticaNeueLT Std" w:hAnsi="Arial" w:cs="Arial"/>
          <w:color w:val="000000"/>
        </w:rPr>
        <w:t xml:space="preserve"> has the right to forfeit their child’s position at the Centre.</w:t>
      </w:r>
    </w:p>
    <w:p w14:paraId="4D75E40D" w14:textId="77777777" w:rsidR="008569F3" w:rsidRPr="00F62697" w:rsidRDefault="00C74D08">
      <w:pPr>
        <w:numPr>
          <w:ilvl w:val="1"/>
          <w:numId w:val="7"/>
        </w:numPr>
        <w:rPr>
          <w:color w:val="000000"/>
        </w:rPr>
      </w:pPr>
      <w:r>
        <w:rPr>
          <w:rFonts w:ascii="Arial" w:eastAsia="HelveticaNeueLT Std" w:hAnsi="Arial" w:cs="Arial"/>
          <w:color w:val="000000"/>
        </w:rPr>
        <w:t xml:space="preserve">Failure to maintain regular payment of fees will result in the </w:t>
      </w:r>
      <w:r>
        <w:rPr>
          <w:rFonts w:ascii="Arial" w:hAnsi="Arial" w:cs="Arial"/>
          <w:color w:val="000000"/>
          <w:lang w:eastAsia="ar-SA"/>
        </w:rPr>
        <w:t>COM</w:t>
      </w:r>
      <w:r>
        <w:rPr>
          <w:rFonts w:ascii="Arial" w:eastAsia="HelveticaNeueLT Std" w:hAnsi="Arial" w:cs="Arial"/>
          <w:color w:val="000000"/>
        </w:rPr>
        <w:t xml:space="preserve"> reviewing the Centre’s ability to provide education and care for their child/ren.</w:t>
      </w:r>
    </w:p>
    <w:p w14:paraId="680AAAC3" w14:textId="7A55BCE0" w:rsidR="002B0CD1" w:rsidRDefault="002B0CD1" w:rsidP="00F62697">
      <w:pPr>
        <w:numPr>
          <w:ilvl w:val="0"/>
          <w:numId w:val="7"/>
        </w:numPr>
        <w:rPr>
          <w:color w:val="000000"/>
        </w:rPr>
      </w:pPr>
      <w:r w:rsidRPr="001D661A">
        <w:rPr>
          <w:rFonts w:ascii="Arial" w:eastAsia="HelveticaNeueLT Std" w:hAnsi="Arial" w:cs="Arial"/>
        </w:rPr>
        <w:t xml:space="preserve">Notify </w:t>
      </w:r>
      <w:r>
        <w:rPr>
          <w:rFonts w:ascii="Arial" w:eastAsia="HelveticaNeueLT Std" w:hAnsi="Arial" w:cs="Arial"/>
        </w:rPr>
        <w:t>families</w:t>
      </w:r>
      <w:r w:rsidRPr="001D661A">
        <w:rPr>
          <w:rFonts w:ascii="Arial" w:eastAsia="HelveticaNeueLT Std" w:hAnsi="Arial" w:cs="Arial"/>
        </w:rPr>
        <w:t xml:space="preserve"> within no less than 14 days of any proposed changes to the method in which fees are collected</w:t>
      </w:r>
      <w:r>
        <w:rPr>
          <w:color w:val="000000"/>
        </w:rPr>
        <w:t>.</w:t>
      </w:r>
    </w:p>
    <w:p w14:paraId="03317730" w14:textId="5060650E" w:rsidR="003B4409" w:rsidRPr="00A277E5" w:rsidRDefault="003B4409" w:rsidP="003B4409">
      <w:pPr>
        <w:numPr>
          <w:ilvl w:val="0"/>
          <w:numId w:val="7"/>
        </w:numPr>
        <w:rPr>
          <w:rFonts w:ascii="Arial" w:eastAsia="HelveticaNeueLT Std" w:hAnsi="Arial" w:cs="Arial"/>
        </w:rPr>
      </w:pPr>
      <w:proofErr w:type="gramStart"/>
      <w:r w:rsidRPr="00A277E5">
        <w:rPr>
          <w:rFonts w:ascii="Arial" w:hAnsi="Arial" w:cs="Arial"/>
        </w:rPr>
        <w:t>Enter into</w:t>
      </w:r>
      <w:proofErr w:type="gramEnd"/>
      <w:r w:rsidRPr="00A277E5">
        <w:rPr>
          <w:rFonts w:ascii="Arial" w:hAnsi="Arial" w:cs="Arial"/>
        </w:rPr>
        <w:t xml:space="preserve"> a C</w:t>
      </w:r>
      <w:r w:rsidR="0039570E" w:rsidRPr="00A277E5">
        <w:rPr>
          <w:rFonts w:ascii="Arial" w:hAnsi="Arial" w:cs="Arial"/>
        </w:rPr>
        <w:t xml:space="preserve">omplying </w:t>
      </w:r>
      <w:r w:rsidRPr="00A277E5">
        <w:rPr>
          <w:rFonts w:ascii="Arial" w:hAnsi="Arial" w:cs="Arial"/>
        </w:rPr>
        <w:t>W</w:t>
      </w:r>
      <w:r w:rsidR="0039570E" w:rsidRPr="00A277E5">
        <w:rPr>
          <w:rFonts w:ascii="Arial" w:hAnsi="Arial" w:cs="Arial"/>
        </w:rPr>
        <w:t xml:space="preserve">ritten </w:t>
      </w:r>
      <w:r w:rsidRPr="00A277E5">
        <w:rPr>
          <w:rFonts w:ascii="Arial" w:hAnsi="Arial" w:cs="Arial"/>
        </w:rPr>
        <w:t>A</w:t>
      </w:r>
      <w:r w:rsidR="0039570E" w:rsidRPr="00A277E5">
        <w:rPr>
          <w:rFonts w:ascii="Arial" w:hAnsi="Arial" w:cs="Arial"/>
        </w:rPr>
        <w:t>uthority (CWA)</w:t>
      </w:r>
      <w:r w:rsidRPr="00A277E5">
        <w:rPr>
          <w:rFonts w:ascii="Arial" w:hAnsi="Arial" w:cs="Arial"/>
        </w:rPr>
        <w:t xml:space="preserve"> with a parent or guardian, to provide childcare in exchange for fees. A CWA is an agreement between the Early Learning Childcare Centre service provider and a parent or </w:t>
      </w:r>
      <w:r w:rsidRPr="00A277E5">
        <w:rPr>
          <w:rFonts w:ascii="Arial" w:eastAsia="HelveticaNeueLT Std" w:hAnsi="Arial" w:cs="Arial"/>
        </w:rPr>
        <w:t xml:space="preserve">guardian, to provide childcare in exchange for fees. </w:t>
      </w:r>
    </w:p>
    <w:p w14:paraId="1BB6174D" w14:textId="526F47CF" w:rsidR="003B4409" w:rsidRPr="00A277E5" w:rsidRDefault="003B4409" w:rsidP="003B4409">
      <w:pPr>
        <w:numPr>
          <w:ilvl w:val="1"/>
          <w:numId w:val="7"/>
        </w:numPr>
        <w:rPr>
          <w:rFonts w:ascii="Arial" w:eastAsia="HelveticaNeueLT Std" w:hAnsi="Arial" w:cs="Arial"/>
        </w:rPr>
      </w:pPr>
      <w:r w:rsidRPr="00A277E5">
        <w:rPr>
          <w:rFonts w:ascii="Arial" w:eastAsia="HelveticaNeueLT Std" w:hAnsi="Arial" w:cs="Arial"/>
        </w:rPr>
        <w:t xml:space="preserve">The provider and parents contact names and details </w:t>
      </w:r>
    </w:p>
    <w:p w14:paraId="33A8948E" w14:textId="59AAF33B" w:rsidR="003B4409" w:rsidRPr="00A277E5" w:rsidRDefault="003B4409" w:rsidP="003B4409">
      <w:pPr>
        <w:numPr>
          <w:ilvl w:val="1"/>
          <w:numId w:val="7"/>
        </w:numPr>
        <w:rPr>
          <w:rFonts w:ascii="Arial" w:eastAsia="HelveticaNeueLT Std" w:hAnsi="Arial" w:cs="Arial"/>
        </w:rPr>
      </w:pPr>
      <w:r w:rsidRPr="00A277E5">
        <w:rPr>
          <w:rFonts w:ascii="Arial" w:eastAsia="HelveticaNeueLT Std" w:hAnsi="Arial" w:cs="Arial"/>
        </w:rPr>
        <w:t xml:space="preserve">The date the arrangement is effective from </w:t>
      </w:r>
    </w:p>
    <w:p w14:paraId="6557E32D" w14:textId="15DE1016" w:rsidR="003B4409" w:rsidRPr="00A277E5" w:rsidRDefault="003B4409" w:rsidP="003B4409">
      <w:pPr>
        <w:numPr>
          <w:ilvl w:val="1"/>
          <w:numId w:val="7"/>
        </w:numPr>
        <w:rPr>
          <w:rFonts w:ascii="Arial" w:eastAsia="HelveticaNeueLT Std" w:hAnsi="Arial" w:cs="Arial"/>
        </w:rPr>
      </w:pPr>
      <w:r w:rsidRPr="00A277E5">
        <w:rPr>
          <w:rFonts w:ascii="Arial" w:eastAsia="HelveticaNeueLT Std" w:hAnsi="Arial" w:cs="Arial"/>
        </w:rPr>
        <w:t xml:space="preserve">The child or children's full name and date of birth </w:t>
      </w:r>
    </w:p>
    <w:p w14:paraId="77B31C25" w14:textId="5C2F890F" w:rsidR="003B4409" w:rsidRPr="00A277E5" w:rsidRDefault="003B4409" w:rsidP="003B4409">
      <w:pPr>
        <w:numPr>
          <w:ilvl w:val="1"/>
          <w:numId w:val="7"/>
        </w:numPr>
        <w:rPr>
          <w:rFonts w:ascii="Arial" w:eastAsia="HelveticaNeueLT Std" w:hAnsi="Arial" w:cs="Arial"/>
        </w:rPr>
      </w:pPr>
      <w:r w:rsidRPr="00A277E5">
        <w:rPr>
          <w:rFonts w:ascii="Arial" w:eastAsia="HelveticaNeueLT Std" w:hAnsi="Arial" w:cs="Arial"/>
        </w:rPr>
        <w:lastRenderedPageBreak/>
        <w:t xml:space="preserve">Session days and start/end times </w:t>
      </w:r>
    </w:p>
    <w:p w14:paraId="2D4BBFBD" w14:textId="5F70D228" w:rsidR="003B4409" w:rsidRPr="00A277E5" w:rsidRDefault="003B4409" w:rsidP="003B4409">
      <w:pPr>
        <w:numPr>
          <w:ilvl w:val="1"/>
          <w:numId w:val="7"/>
        </w:numPr>
        <w:rPr>
          <w:rFonts w:ascii="Arial" w:eastAsia="HelveticaNeueLT Std" w:hAnsi="Arial" w:cs="Arial"/>
        </w:rPr>
      </w:pPr>
      <w:r w:rsidRPr="00A277E5">
        <w:rPr>
          <w:rFonts w:ascii="Arial" w:eastAsia="HelveticaNeueLT Std" w:hAnsi="Arial" w:cs="Arial"/>
        </w:rPr>
        <w:t xml:space="preserve">Details of the fees to be charged </w:t>
      </w:r>
    </w:p>
    <w:p w14:paraId="463BE79E" w14:textId="4E0778B8" w:rsidR="003B4409" w:rsidRPr="00A277E5" w:rsidRDefault="003B4409" w:rsidP="003B4409">
      <w:pPr>
        <w:numPr>
          <w:ilvl w:val="0"/>
          <w:numId w:val="7"/>
        </w:numPr>
        <w:rPr>
          <w:color w:val="000000"/>
        </w:rPr>
      </w:pPr>
      <w:r w:rsidRPr="00A277E5">
        <w:rPr>
          <w:rFonts w:ascii="Arial" w:hAnsi="Arial" w:cs="Arial"/>
        </w:rPr>
        <w:t>Update any changes to the CWA as required.</w:t>
      </w:r>
    </w:p>
    <w:p w14:paraId="3EBAB2B2" w14:textId="77777777" w:rsidR="008569F3" w:rsidRDefault="008569F3">
      <w:pPr>
        <w:rPr>
          <w:color w:val="000000"/>
        </w:rPr>
      </w:pPr>
    </w:p>
    <w:p w14:paraId="38E7077A" w14:textId="0DF572D5" w:rsidR="001D661A" w:rsidRDefault="00C74D08" w:rsidP="00F62697">
      <w:pPr>
        <w:ind w:firstLine="360"/>
        <w:outlineLvl w:val="0"/>
      </w:pPr>
      <w:r>
        <w:rPr>
          <w:rFonts w:ascii="Arial" w:hAnsi="Arial" w:cs="Arial"/>
          <w:b/>
          <w:bCs/>
        </w:rPr>
        <w:t>Families will:</w:t>
      </w:r>
    </w:p>
    <w:p w14:paraId="1216AF7C" w14:textId="4257916D" w:rsidR="008569F3" w:rsidRDefault="00C74D08" w:rsidP="001D661A">
      <w:pPr>
        <w:numPr>
          <w:ilvl w:val="0"/>
          <w:numId w:val="8"/>
        </w:numPr>
        <w:rPr>
          <w:rFonts w:ascii="Arial" w:eastAsia="HelveticaNeueLT Std" w:hAnsi="Arial" w:cs="Arial"/>
        </w:rPr>
      </w:pPr>
      <w:r>
        <w:rPr>
          <w:rFonts w:ascii="Arial" w:eastAsia="HelveticaNeueLT Std" w:hAnsi="Arial" w:cs="Arial"/>
        </w:rPr>
        <w:t xml:space="preserve">Ensure fees </w:t>
      </w:r>
      <w:proofErr w:type="gramStart"/>
      <w:r>
        <w:rPr>
          <w:rFonts w:ascii="Arial" w:eastAsia="HelveticaNeueLT Std" w:hAnsi="Arial" w:cs="Arial"/>
        </w:rPr>
        <w:t xml:space="preserve">are </w:t>
      </w:r>
      <w:r w:rsidR="00E33C51">
        <w:rPr>
          <w:rFonts w:ascii="Arial" w:eastAsia="HelveticaNeueLT Std" w:hAnsi="Arial" w:cs="Arial"/>
        </w:rPr>
        <w:t xml:space="preserve">paid </w:t>
      </w:r>
      <w:r w:rsidR="001D661A">
        <w:rPr>
          <w:rFonts w:ascii="Arial" w:eastAsia="HelveticaNeueLT Std" w:hAnsi="Arial" w:cs="Arial"/>
        </w:rPr>
        <w:t xml:space="preserve">from the agreed commencement date and </w:t>
      </w:r>
      <w:r w:rsidR="00F62697">
        <w:rPr>
          <w:rFonts w:ascii="Arial" w:eastAsia="HelveticaNeueLT Std" w:hAnsi="Arial" w:cs="Arial"/>
        </w:rPr>
        <w:t>kept</w:t>
      </w:r>
      <w:r w:rsidR="001D661A">
        <w:rPr>
          <w:rFonts w:ascii="Arial" w:eastAsia="HelveticaNeueLT Std" w:hAnsi="Arial" w:cs="Arial"/>
        </w:rPr>
        <w:t xml:space="preserve"> </w:t>
      </w:r>
      <w:r>
        <w:rPr>
          <w:rFonts w:ascii="Arial" w:eastAsia="HelveticaNeueLT Std" w:hAnsi="Arial" w:cs="Arial"/>
        </w:rPr>
        <w:t>2 weeks in advance at all times</w:t>
      </w:r>
      <w:proofErr w:type="gramEnd"/>
      <w:r>
        <w:rPr>
          <w:rFonts w:ascii="Arial" w:eastAsia="HelveticaNeueLT Std" w:hAnsi="Arial" w:cs="Arial"/>
        </w:rPr>
        <w:t xml:space="preserve">; </w:t>
      </w:r>
    </w:p>
    <w:p w14:paraId="0B56EB90" w14:textId="505BB557" w:rsidR="00D567D5" w:rsidRPr="00F62697" w:rsidRDefault="00C74D08">
      <w:pPr>
        <w:numPr>
          <w:ilvl w:val="0"/>
          <w:numId w:val="8"/>
        </w:numPr>
        <w:rPr>
          <w:rFonts w:ascii="Arial" w:hAnsi="Arial" w:cs="Arial"/>
        </w:rPr>
      </w:pPr>
      <w:r>
        <w:rPr>
          <w:rFonts w:ascii="Arial" w:eastAsia="HelveticaNeueLT Std" w:hAnsi="Arial" w:cs="Arial"/>
        </w:rPr>
        <w:t xml:space="preserve">Reimburse any bank </w:t>
      </w:r>
      <w:r w:rsidR="00BC67FB">
        <w:rPr>
          <w:rFonts w:ascii="Arial" w:eastAsia="HelveticaNeueLT Std" w:hAnsi="Arial" w:cs="Arial"/>
        </w:rPr>
        <w:t xml:space="preserve">charges relating to </w:t>
      </w:r>
      <w:r w:rsidR="00D567D5">
        <w:rPr>
          <w:rFonts w:ascii="Arial" w:eastAsia="HelveticaNeueLT Std" w:hAnsi="Arial" w:cs="Arial"/>
        </w:rPr>
        <w:t>dishonored</w:t>
      </w:r>
      <w:r w:rsidR="00BC67FB">
        <w:rPr>
          <w:rFonts w:ascii="Arial" w:eastAsia="HelveticaNeueLT Std" w:hAnsi="Arial" w:cs="Arial"/>
        </w:rPr>
        <w:t xml:space="preserve"> </w:t>
      </w:r>
      <w:r>
        <w:rPr>
          <w:rFonts w:ascii="Arial" w:eastAsia="HelveticaNeueLT Std" w:hAnsi="Arial" w:cs="Arial"/>
        </w:rPr>
        <w:t>cheques incurred by the entre</w:t>
      </w:r>
      <w:r w:rsidR="00D567D5">
        <w:rPr>
          <w:rFonts w:ascii="Arial" w:eastAsia="HelveticaNeueLT Std" w:hAnsi="Arial" w:cs="Arial"/>
        </w:rPr>
        <w:t xml:space="preserve">; </w:t>
      </w:r>
      <w:r w:rsidR="008B1662">
        <w:rPr>
          <w:rFonts w:ascii="Arial" w:eastAsia="HelveticaNeueLT Std" w:hAnsi="Arial" w:cs="Arial"/>
        </w:rPr>
        <w:t>a</w:t>
      </w:r>
      <w:r w:rsidR="00D567D5">
        <w:rPr>
          <w:rFonts w:ascii="Arial" w:eastAsia="HelveticaNeueLT Std" w:hAnsi="Arial" w:cs="Arial"/>
        </w:rPr>
        <w:t>nd</w:t>
      </w:r>
    </w:p>
    <w:p w14:paraId="209799AE" w14:textId="66EBC8C7" w:rsidR="008569F3" w:rsidRDefault="008B1662">
      <w:pPr>
        <w:numPr>
          <w:ilvl w:val="0"/>
          <w:numId w:val="8"/>
        </w:numPr>
        <w:rPr>
          <w:rFonts w:ascii="Arial" w:hAnsi="Arial" w:cs="Arial"/>
        </w:rPr>
      </w:pPr>
      <w:r>
        <w:rPr>
          <w:rFonts w:ascii="Arial" w:eastAsia="HelveticaNeueLT Std" w:hAnsi="Arial" w:cs="Arial"/>
        </w:rPr>
        <w:t>N</w:t>
      </w:r>
      <w:r w:rsidR="00BC3A51">
        <w:rPr>
          <w:rFonts w:ascii="Arial" w:eastAsia="HelveticaNeueLT Std" w:hAnsi="Arial" w:cs="Arial"/>
        </w:rPr>
        <w:t xml:space="preserve">otify the Nominated Supervisor if experiencing difficulties with payment fees. </w:t>
      </w:r>
    </w:p>
    <w:p w14:paraId="639D409C" w14:textId="13B22D74" w:rsidR="00610253" w:rsidRPr="00A277E5" w:rsidRDefault="00610253" w:rsidP="00610253">
      <w:pPr>
        <w:widowControl w:val="0"/>
        <w:suppressAutoHyphens w:val="0"/>
        <w:overflowPunct/>
        <w:autoSpaceDN w:val="0"/>
        <w:adjustRightInd w:val="0"/>
        <w:textAlignment w:val="auto"/>
        <w:rPr>
          <w:rFonts w:ascii="Arial" w:hAnsi="Arial" w:cs="Arial"/>
          <w:color w:val="000000"/>
          <w:sz w:val="24"/>
          <w:szCs w:val="24"/>
        </w:rPr>
      </w:pPr>
    </w:p>
    <w:p w14:paraId="22C47A37" w14:textId="4277441E" w:rsidR="00610253" w:rsidRPr="00A277E5" w:rsidRDefault="00FB2CFD" w:rsidP="00F62697">
      <w:pPr>
        <w:ind w:left="360"/>
        <w:rPr>
          <w:rFonts w:ascii="Arial" w:hAnsi="Arial" w:cs="Arial"/>
          <w:b/>
          <w:sz w:val="24"/>
          <w:szCs w:val="24"/>
        </w:rPr>
      </w:pPr>
      <w:r w:rsidRPr="00A277E5">
        <w:rPr>
          <w:rFonts w:ascii="Arial" w:hAnsi="Arial" w:cs="Arial"/>
          <w:b/>
          <w:sz w:val="24"/>
          <w:szCs w:val="24"/>
        </w:rPr>
        <w:t xml:space="preserve">2.3. </w:t>
      </w:r>
      <w:r w:rsidR="00610253" w:rsidRPr="00A277E5">
        <w:rPr>
          <w:rFonts w:ascii="Arial" w:hAnsi="Arial" w:cs="Arial"/>
          <w:b/>
          <w:sz w:val="24"/>
          <w:szCs w:val="24"/>
        </w:rPr>
        <w:t xml:space="preserve">Child </w:t>
      </w:r>
      <w:r w:rsidR="0039570E" w:rsidRPr="00A277E5">
        <w:rPr>
          <w:rFonts w:ascii="Arial" w:hAnsi="Arial" w:cs="Arial"/>
          <w:b/>
          <w:sz w:val="24"/>
          <w:szCs w:val="24"/>
        </w:rPr>
        <w:t>Care Subsidy</w:t>
      </w:r>
      <w:r w:rsidR="00610253" w:rsidRPr="00A277E5">
        <w:rPr>
          <w:rFonts w:ascii="Arial" w:hAnsi="Arial" w:cs="Arial"/>
          <w:b/>
          <w:sz w:val="24"/>
          <w:szCs w:val="24"/>
        </w:rPr>
        <w:t xml:space="preserve"> System (CC</w:t>
      </w:r>
      <w:r w:rsidR="0039570E" w:rsidRPr="00A277E5">
        <w:rPr>
          <w:rFonts w:ascii="Arial" w:hAnsi="Arial" w:cs="Arial"/>
          <w:b/>
          <w:sz w:val="24"/>
          <w:szCs w:val="24"/>
        </w:rPr>
        <w:t>S</w:t>
      </w:r>
      <w:r w:rsidR="00610253" w:rsidRPr="00A277E5">
        <w:rPr>
          <w:rFonts w:ascii="Arial" w:hAnsi="Arial" w:cs="Arial"/>
          <w:b/>
          <w:sz w:val="24"/>
          <w:szCs w:val="24"/>
        </w:rPr>
        <w:t xml:space="preserve">) </w:t>
      </w:r>
    </w:p>
    <w:p w14:paraId="1407FCE3" w14:textId="67C34EC8"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Our service will comply with the Australian Government requirements to be an approved</w:t>
      </w:r>
      <w:r w:rsidR="0039570E" w:rsidRPr="0039570E">
        <w:rPr>
          <w:rFonts w:ascii="Arial" w:hAnsi="Arial" w:cs="Arial"/>
        </w:rPr>
        <w:t xml:space="preserve"> </w:t>
      </w:r>
      <w:r w:rsidRPr="0039570E">
        <w:rPr>
          <w:rFonts w:ascii="Arial" w:hAnsi="Arial" w:cs="Arial"/>
        </w:rPr>
        <w:t>education and care service for the purposes of Child Care Subsidy (CCS), reporting</w:t>
      </w:r>
      <w:r w:rsidR="0039570E" w:rsidRPr="0039570E">
        <w:rPr>
          <w:rFonts w:ascii="Arial" w:hAnsi="Arial" w:cs="Arial"/>
        </w:rPr>
        <w:t xml:space="preserve"> </w:t>
      </w:r>
      <w:r w:rsidRPr="0039570E">
        <w:rPr>
          <w:rFonts w:ascii="Arial" w:hAnsi="Arial" w:cs="Arial"/>
        </w:rPr>
        <w:t>requirements and any other requirements for claiming and administering CCS will be</w:t>
      </w:r>
      <w:r w:rsidR="0039570E" w:rsidRPr="0039570E">
        <w:rPr>
          <w:rFonts w:ascii="Arial" w:hAnsi="Arial" w:cs="Arial"/>
        </w:rPr>
        <w:t xml:space="preserve"> </w:t>
      </w:r>
      <w:r w:rsidRPr="0039570E">
        <w:rPr>
          <w:rFonts w:ascii="Arial" w:hAnsi="Arial" w:cs="Arial"/>
        </w:rPr>
        <w:t>maintained by the service.</w:t>
      </w:r>
    </w:p>
    <w:p w14:paraId="117D4D29" w14:textId="3149907B"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 xml:space="preserve">It is the enrolling parent/guardian’s responsibility to register for CCS through their </w:t>
      </w:r>
      <w:proofErr w:type="spellStart"/>
      <w:r w:rsidRPr="0039570E">
        <w:rPr>
          <w:rFonts w:ascii="Arial" w:hAnsi="Arial" w:cs="Arial"/>
        </w:rPr>
        <w:t>myGOV</w:t>
      </w:r>
      <w:proofErr w:type="spellEnd"/>
      <w:r w:rsidR="0039570E" w:rsidRPr="0039570E">
        <w:rPr>
          <w:rFonts w:ascii="Arial" w:hAnsi="Arial" w:cs="Arial"/>
        </w:rPr>
        <w:t xml:space="preserve"> </w:t>
      </w:r>
      <w:r w:rsidRPr="0039570E">
        <w:rPr>
          <w:rFonts w:ascii="Arial" w:hAnsi="Arial" w:cs="Arial"/>
        </w:rPr>
        <w:t>account, provide their projected annual income, activity levels and the name of our service.</w:t>
      </w:r>
    </w:p>
    <w:p w14:paraId="0F05D652" w14:textId="04E77BCA"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All fees are charged at the full rate. Each family’s eligibility for CCS is then calculated and the</w:t>
      </w:r>
      <w:r w:rsidR="0039570E" w:rsidRPr="0039570E">
        <w:rPr>
          <w:rFonts w:ascii="Arial" w:hAnsi="Arial" w:cs="Arial"/>
        </w:rPr>
        <w:t xml:space="preserve"> </w:t>
      </w:r>
      <w:r w:rsidRPr="0039570E">
        <w:rPr>
          <w:rFonts w:ascii="Arial" w:hAnsi="Arial" w:cs="Arial"/>
        </w:rPr>
        <w:t>service is then forwarded these funds. Deductions may then be made to each individual</w:t>
      </w:r>
      <w:r w:rsidR="0039570E" w:rsidRPr="0039570E">
        <w:rPr>
          <w:rFonts w:ascii="Arial" w:hAnsi="Arial" w:cs="Arial"/>
        </w:rPr>
        <w:t xml:space="preserve"> </w:t>
      </w:r>
      <w:r w:rsidRPr="0039570E">
        <w:rPr>
          <w:rFonts w:ascii="Arial" w:hAnsi="Arial" w:cs="Arial"/>
        </w:rPr>
        <w:t>family’s accounts.</w:t>
      </w:r>
    </w:p>
    <w:p w14:paraId="6DFBB2A5" w14:textId="5C5F94AA"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Any changes in a family’s financial circumstances may result in changes or cancellation of</w:t>
      </w:r>
      <w:r w:rsidR="0039570E" w:rsidRPr="0039570E">
        <w:rPr>
          <w:rFonts w:ascii="Arial" w:hAnsi="Arial" w:cs="Arial"/>
        </w:rPr>
        <w:t xml:space="preserve"> </w:t>
      </w:r>
      <w:r w:rsidRPr="0039570E">
        <w:rPr>
          <w:rFonts w:ascii="Arial" w:hAnsi="Arial" w:cs="Arial"/>
        </w:rPr>
        <w:t xml:space="preserve">CCS. It is the family’s responsibility to keep their details on </w:t>
      </w:r>
      <w:proofErr w:type="spellStart"/>
      <w:r w:rsidRPr="0039570E">
        <w:rPr>
          <w:rFonts w:ascii="Arial" w:hAnsi="Arial" w:cs="Arial"/>
        </w:rPr>
        <w:t>myGov</w:t>
      </w:r>
      <w:proofErr w:type="spellEnd"/>
      <w:r w:rsidRPr="0039570E">
        <w:rPr>
          <w:rFonts w:ascii="Arial" w:hAnsi="Arial" w:cs="Arial"/>
        </w:rPr>
        <w:t xml:space="preserve"> current and contact the Centrelink office if they wish to dispute assessments or discuss it further.</w:t>
      </w:r>
    </w:p>
    <w:p w14:paraId="6C01603F" w14:textId="77777777"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Families will only be eligible for CCS if child care attendance records are accurately completed and signed by the parent/guardian or other responsible adult, and other eligibility requirements are met.</w:t>
      </w:r>
    </w:p>
    <w:p w14:paraId="0BD637EB" w14:textId="77777777"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Families are entitled to 42 absence days for each registered child in each financial year. CCS is paid for these days provided that the child would normally have attended on that day, and fees have been charged.</w:t>
      </w:r>
    </w:p>
    <w:p w14:paraId="342BDC8F" w14:textId="77777777"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Additional absences can be claimed when the first 42 days have been used. Supporting documentation may be required for approval of additional absences.</w:t>
      </w:r>
    </w:p>
    <w:p w14:paraId="11B9178B" w14:textId="77777777" w:rsidR="003B4409" w:rsidRPr="0039570E" w:rsidRDefault="003B4409" w:rsidP="0039570E">
      <w:pPr>
        <w:pStyle w:val="ListParagraph"/>
        <w:numPr>
          <w:ilvl w:val="0"/>
          <w:numId w:val="27"/>
        </w:numPr>
        <w:shd w:val="clear" w:color="auto" w:fill="FFFFFF" w:themeFill="background1"/>
        <w:ind w:left="720"/>
        <w:rPr>
          <w:rFonts w:ascii="Arial" w:hAnsi="Arial" w:cs="Arial"/>
        </w:rPr>
      </w:pPr>
      <w:r w:rsidRPr="0039570E">
        <w:rPr>
          <w:rFonts w:ascii="Arial" w:hAnsi="Arial" w:cs="Arial"/>
        </w:rPr>
        <w:t xml:space="preserve">All documentation pertaining to CCS will be kept for the specified </w:t>
      </w:r>
      <w:proofErr w:type="gramStart"/>
      <w:r w:rsidRPr="0039570E">
        <w:rPr>
          <w:rFonts w:ascii="Arial" w:hAnsi="Arial" w:cs="Arial"/>
        </w:rPr>
        <w:t>period of time</w:t>
      </w:r>
      <w:proofErr w:type="gramEnd"/>
      <w:r w:rsidRPr="0039570E">
        <w:rPr>
          <w:rFonts w:ascii="Arial" w:hAnsi="Arial" w:cs="Arial"/>
        </w:rPr>
        <w:t xml:space="preserve"> and made available to Australian Government Officers on request.</w:t>
      </w:r>
    </w:p>
    <w:p w14:paraId="04C8EED0" w14:textId="77777777" w:rsidR="003B4409" w:rsidRDefault="003B4409" w:rsidP="0039570E">
      <w:pPr>
        <w:pStyle w:val="ListParagraph"/>
        <w:shd w:val="clear" w:color="auto" w:fill="FFFFFF" w:themeFill="background1"/>
        <w:ind w:left="360"/>
        <w:rPr>
          <w:rFonts w:ascii="Arial" w:hAnsi="Arial" w:cs="Arial"/>
        </w:rPr>
      </w:pPr>
    </w:p>
    <w:p w14:paraId="23335B44" w14:textId="3CC1FC51" w:rsidR="008569F3" w:rsidRDefault="00FB2CFD" w:rsidP="0039570E">
      <w:pPr>
        <w:shd w:val="clear" w:color="auto" w:fill="FFFFFF" w:themeFill="background1"/>
        <w:ind w:firstLine="360"/>
        <w:rPr>
          <w:rFonts w:ascii="Arial" w:hAnsi="Arial" w:cs="Arial"/>
          <w:b/>
          <w:bCs/>
        </w:rPr>
      </w:pPr>
      <w:r>
        <w:rPr>
          <w:rFonts w:ascii="Arial" w:hAnsi="Arial" w:cs="Arial"/>
          <w:b/>
          <w:bCs/>
          <w:sz w:val="24"/>
          <w:szCs w:val="24"/>
        </w:rPr>
        <w:t xml:space="preserve">2.4. </w:t>
      </w:r>
      <w:r w:rsidR="00C74D08">
        <w:rPr>
          <w:rFonts w:ascii="Arial" w:hAnsi="Arial" w:cs="Arial"/>
          <w:b/>
          <w:bCs/>
          <w:sz w:val="24"/>
          <w:szCs w:val="24"/>
        </w:rPr>
        <w:t>Late Fees</w:t>
      </w:r>
    </w:p>
    <w:p w14:paraId="04410EAE" w14:textId="77777777" w:rsidR="008569F3" w:rsidRDefault="00C74D08" w:rsidP="00F62697">
      <w:pPr>
        <w:ind w:firstLine="360"/>
        <w:outlineLvl w:val="0"/>
        <w:rPr>
          <w:rFonts w:ascii="Arial" w:eastAsia="HelveticaNeueLT Std" w:hAnsi="Arial" w:cs="Arial"/>
        </w:rPr>
      </w:pPr>
      <w:r>
        <w:rPr>
          <w:rFonts w:ascii="Arial" w:hAnsi="Arial" w:cs="Arial"/>
          <w:b/>
          <w:bCs/>
        </w:rPr>
        <w:t>The Nominated Supervisor will:</w:t>
      </w:r>
    </w:p>
    <w:p w14:paraId="388523C4" w14:textId="73A22BAD" w:rsidR="00477BB6" w:rsidRDefault="00477BB6" w:rsidP="00477BB6">
      <w:pPr>
        <w:widowControl w:val="0"/>
        <w:numPr>
          <w:ilvl w:val="0"/>
          <w:numId w:val="10"/>
        </w:numPr>
        <w:tabs>
          <w:tab w:val="left" w:pos="220"/>
        </w:tabs>
        <w:suppressAutoHyphens w:val="0"/>
        <w:overflowPunct/>
        <w:autoSpaceDN w:val="0"/>
        <w:adjustRightInd w:val="0"/>
        <w:textAlignment w:val="auto"/>
        <w:rPr>
          <w:rFonts w:ascii="Arial" w:hAnsi="Arial" w:cs="Arial"/>
        </w:rPr>
      </w:pPr>
      <w:r w:rsidRPr="00F62697">
        <w:rPr>
          <w:rFonts w:ascii="Arial" w:hAnsi="Arial" w:cs="Arial"/>
        </w:rPr>
        <w:t xml:space="preserve">Implement a late </w:t>
      </w:r>
      <w:r w:rsidR="00DA2281">
        <w:rPr>
          <w:rFonts w:ascii="Arial" w:hAnsi="Arial" w:cs="Arial"/>
        </w:rPr>
        <w:t>fee</w:t>
      </w:r>
      <w:r w:rsidRPr="00F62697">
        <w:rPr>
          <w:rFonts w:ascii="Arial" w:hAnsi="Arial" w:cs="Arial"/>
        </w:rPr>
        <w:t xml:space="preserve"> charge when families have not collected their child/ren from the Centre before closing time. </w:t>
      </w:r>
      <w:r w:rsidR="00FB29AF">
        <w:rPr>
          <w:rFonts w:ascii="Arial" w:hAnsi="Arial" w:cs="Arial"/>
        </w:rPr>
        <w:t>This means they must have exited the premises by 6pm. Arriving at 6pm</w:t>
      </w:r>
      <w:r w:rsidR="00487844">
        <w:rPr>
          <w:rFonts w:ascii="Arial" w:hAnsi="Arial" w:cs="Arial"/>
        </w:rPr>
        <w:t>, yet leaving after 6pm,</w:t>
      </w:r>
      <w:r w:rsidR="00FB29AF">
        <w:rPr>
          <w:rFonts w:ascii="Arial" w:hAnsi="Arial" w:cs="Arial"/>
        </w:rPr>
        <w:t xml:space="preserve"> will still incur a late fee as this will require staff to stay back. </w:t>
      </w:r>
      <w:r w:rsidRPr="00F62697">
        <w:rPr>
          <w:rFonts w:ascii="Arial" w:hAnsi="Arial" w:cs="Arial"/>
        </w:rPr>
        <w:t>This charge will be set at a level determined by the COM and based on the Centre’s need to recoup expenses incurred in employe</w:t>
      </w:r>
      <w:r w:rsidR="00B50062">
        <w:rPr>
          <w:rFonts w:ascii="Arial" w:hAnsi="Arial" w:cs="Arial"/>
        </w:rPr>
        <w:t>e overtime wages. The</w:t>
      </w:r>
      <w:r w:rsidRPr="00477BB6">
        <w:rPr>
          <w:rFonts w:ascii="Arial" w:hAnsi="Arial" w:cs="Arial"/>
        </w:rPr>
        <w:t xml:space="preserve"> late fee</w:t>
      </w:r>
      <w:r w:rsidR="008B2CFE">
        <w:rPr>
          <w:rFonts w:ascii="Arial" w:hAnsi="Arial" w:cs="Arial"/>
        </w:rPr>
        <w:t xml:space="preserve"> is as follows:</w:t>
      </w:r>
    </w:p>
    <w:p w14:paraId="55D08570" w14:textId="619C4756" w:rsidR="00EB004F" w:rsidRPr="00F62697" w:rsidRDefault="00EB004F" w:rsidP="00EB004F">
      <w:pPr>
        <w:pStyle w:val="ListParagraph"/>
        <w:widowControl w:val="0"/>
        <w:numPr>
          <w:ilvl w:val="0"/>
          <w:numId w:val="30"/>
        </w:numPr>
        <w:autoSpaceDN w:val="0"/>
        <w:adjustRightInd w:val="0"/>
        <w:rPr>
          <w:rFonts w:ascii="Arial" w:hAnsi="Arial" w:cs="Arial"/>
        </w:rPr>
      </w:pPr>
      <w:r w:rsidRPr="00F62697">
        <w:rPr>
          <w:rFonts w:ascii="Arial" w:hAnsi="Arial" w:cs="Arial"/>
        </w:rPr>
        <w:t>$</w:t>
      </w:r>
      <w:r>
        <w:rPr>
          <w:rFonts w:ascii="Arial" w:hAnsi="Arial" w:cs="Arial"/>
        </w:rPr>
        <w:t>40</w:t>
      </w:r>
      <w:r w:rsidRPr="00F62697">
        <w:rPr>
          <w:rFonts w:ascii="Arial" w:hAnsi="Arial" w:cs="Arial"/>
        </w:rPr>
        <w:t xml:space="preserve"> per 15 min</w:t>
      </w:r>
      <w:r>
        <w:rPr>
          <w:rFonts w:ascii="Arial" w:hAnsi="Arial" w:cs="Arial"/>
        </w:rPr>
        <w:t>ute</w:t>
      </w:r>
      <w:r w:rsidRPr="00F62697">
        <w:rPr>
          <w:rFonts w:ascii="Arial" w:hAnsi="Arial" w:cs="Arial"/>
        </w:rPr>
        <w:t xml:space="preserve">s (or part thereof) for </w:t>
      </w:r>
      <w:r>
        <w:rPr>
          <w:rFonts w:ascii="Arial" w:hAnsi="Arial" w:cs="Arial"/>
        </w:rPr>
        <w:t>each block of</w:t>
      </w:r>
      <w:r w:rsidRPr="00F62697">
        <w:rPr>
          <w:rFonts w:ascii="Arial" w:hAnsi="Arial" w:cs="Arial"/>
        </w:rPr>
        <w:t xml:space="preserve"> 15 min</w:t>
      </w:r>
      <w:r>
        <w:rPr>
          <w:rFonts w:ascii="Arial" w:hAnsi="Arial" w:cs="Arial"/>
        </w:rPr>
        <w:t>ute</w:t>
      </w:r>
      <w:r w:rsidRPr="00F62697">
        <w:rPr>
          <w:rFonts w:ascii="Arial" w:hAnsi="Arial" w:cs="Arial"/>
        </w:rPr>
        <w:t xml:space="preserve">s </w:t>
      </w:r>
      <w:r>
        <w:rPr>
          <w:rFonts w:ascii="Arial" w:hAnsi="Arial" w:cs="Arial"/>
        </w:rPr>
        <w:t xml:space="preserve">(or part thereof) that parents/carers are late </w:t>
      </w:r>
      <w:r w:rsidRPr="00F62697">
        <w:rPr>
          <w:rFonts w:ascii="Arial" w:hAnsi="Arial" w:cs="Arial"/>
        </w:rPr>
        <w:t xml:space="preserve">(i.e. </w:t>
      </w:r>
      <w:r>
        <w:rPr>
          <w:rFonts w:ascii="Arial" w:hAnsi="Arial" w:cs="Arial"/>
        </w:rPr>
        <w:t>6</w:t>
      </w:r>
      <w:r w:rsidRPr="00F62697">
        <w:rPr>
          <w:rFonts w:ascii="Arial" w:hAnsi="Arial" w:cs="Arial"/>
        </w:rPr>
        <w:t>.</w:t>
      </w:r>
      <w:r>
        <w:rPr>
          <w:rFonts w:ascii="Arial" w:hAnsi="Arial" w:cs="Arial"/>
        </w:rPr>
        <w:t>0</w:t>
      </w:r>
      <w:r w:rsidRPr="00F62697">
        <w:rPr>
          <w:rFonts w:ascii="Arial" w:hAnsi="Arial" w:cs="Arial"/>
        </w:rPr>
        <w:t xml:space="preserve">1pm – </w:t>
      </w:r>
      <w:r>
        <w:rPr>
          <w:rFonts w:ascii="Arial" w:hAnsi="Arial" w:cs="Arial"/>
        </w:rPr>
        <w:t>6</w:t>
      </w:r>
      <w:r w:rsidRPr="00F62697">
        <w:rPr>
          <w:rFonts w:ascii="Arial" w:hAnsi="Arial" w:cs="Arial"/>
        </w:rPr>
        <w:t>.</w:t>
      </w:r>
      <w:r>
        <w:rPr>
          <w:rFonts w:ascii="Arial" w:hAnsi="Arial" w:cs="Arial"/>
        </w:rPr>
        <w:t>1</w:t>
      </w:r>
      <w:r w:rsidRPr="00F62697">
        <w:rPr>
          <w:rFonts w:ascii="Arial" w:hAnsi="Arial" w:cs="Arial"/>
        </w:rPr>
        <w:t>5pm)</w:t>
      </w:r>
    </w:p>
    <w:p w14:paraId="54364147" w14:textId="0840883C" w:rsidR="008B2CFE" w:rsidRDefault="00B2084F">
      <w:pPr>
        <w:numPr>
          <w:ilvl w:val="0"/>
          <w:numId w:val="10"/>
        </w:numPr>
        <w:rPr>
          <w:rFonts w:ascii="Arial" w:eastAsia="HelveticaNeueLT Std" w:hAnsi="Arial" w:cs="Arial"/>
        </w:rPr>
      </w:pPr>
      <w:r>
        <w:rPr>
          <w:rFonts w:ascii="Arial" w:eastAsia="HelveticaNeueLT Std" w:hAnsi="Arial" w:cs="Arial"/>
        </w:rPr>
        <w:t xml:space="preserve">Ensure families are made aware of the late fee and their obligations for Late and </w:t>
      </w:r>
      <w:proofErr w:type="gramStart"/>
      <w:r>
        <w:rPr>
          <w:rFonts w:ascii="Arial" w:eastAsia="HelveticaNeueLT Std" w:hAnsi="Arial" w:cs="Arial"/>
        </w:rPr>
        <w:t>Non Colle</w:t>
      </w:r>
      <w:r w:rsidR="00F62697">
        <w:rPr>
          <w:rFonts w:ascii="Arial" w:eastAsia="HelveticaNeueLT Std" w:hAnsi="Arial" w:cs="Arial"/>
        </w:rPr>
        <w:t>c</w:t>
      </w:r>
      <w:r>
        <w:rPr>
          <w:rFonts w:ascii="Arial" w:eastAsia="HelveticaNeueLT Std" w:hAnsi="Arial" w:cs="Arial"/>
        </w:rPr>
        <w:t>tion</w:t>
      </w:r>
      <w:proofErr w:type="gramEnd"/>
      <w:r>
        <w:rPr>
          <w:rFonts w:ascii="Arial" w:eastAsia="HelveticaNeueLT Std" w:hAnsi="Arial" w:cs="Arial"/>
        </w:rPr>
        <w:t xml:space="preserve"> of Children within the Safety Policy on enrolment; and </w:t>
      </w:r>
    </w:p>
    <w:p w14:paraId="7ABEE5E9" w14:textId="4369A8FA" w:rsidR="008569F3" w:rsidRPr="00EB004F" w:rsidRDefault="00611930">
      <w:pPr>
        <w:numPr>
          <w:ilvl w:val="0"/>
          <w:numId w:val="10"/>
        </w:numPr>
        <w:rPr>
          <w:rFonts w:ascii="Arial" w:hAnsi="Arial" w:cs="Arial"/>
        </w:rPr>
      </w:pPr>
      <w:r>
        <w:rPr>
          <w:rFonts w:ascii="Arial" w:eastAsia="HelveticaNeueLT Std" w:hAnsi="Arial" w:cs="Arial"/>
        </w:rPr>
        <w:t xml:space="preserve">Ensure processes are in place </w:t>
      </w:r>
      <w:r w:rsidR="00C74D08">
        <w:rPr>
          <w:rFonts w:ascii="Arial" w:eastAsia="HelveticaNeueLT Std" w:hAnsi="Arial" w:cs="Arial"/>
        </w:rPr>
        <w:t>for separate invoicing of late fees.</w:t>
      </w:r>
    </w:p>
    <w:p w14:paraId="47844687" w14:textId="177D71CA" w:rsidR="00EB004F" w:rsidRPr="00F62697" w:rsidRDefault="00EB004F">
      <w:pPr>
        <w:numPr>
          <w:ilvl w:val="0"/>
          <w:numId w:val="10"/>
        </w:numPr>
        <w:rPr>
          <w:rFonts w:ascii="Arial" w:hAnsi="Arial" w:cs="Arial"/>
        </w:rPr>
      </w:pPr>
      <w:r w:rsidRPr="00EB004F">
        <w:rPr>
          <w:rFonts w:ascii="Arial" w:hAnsi="Arial" w:cs="Arial"/>
        </w:rPr>
        <w:t>In the case of extenuating circumstances, this may be waved. The final decision remains with the director.</w:t>
      </w:r>
    </w:p>
    <w:p w14:paraId="088719AD" w14:textId="77777777" w:rsidR="008569F3" w:rsidRDefault="008569F3">
      <w:pPr>
        <w:rPr>
          <w:rFonts w:ascii="Arial" w:hAnsi="Arial" w:cs="Arial"/>
        </w:rPr>
      </w:pPr>
    </w:p>
    <w:p w14:paraId="41F0C968" w14:textId="78F976E7" w:rsidR="008569F3" w:rsidRDefault="00FB2CFD" w:rsidP="00F62697">
      <w:pPr>
        <w:ind w:firstLine="360"/>
        <w:rPr>
          <w:rFonts w:ascii="Arial" w:hAnsi="Arial" w:cs="Arial"/>
          <w:b/>
          <w:bCs/>
        </w:rPr>
      </w:pPr>
      <w:r>
        <w:rPr>
          <w:rFonts w:ascii="Arial" w:hAnsi="Arial" w:cs="Arial"/>
          <w:b/>
          <w:bCs/>
          <w:sz w:val="24"/>
          <w:szCs w:val="24"/>
        </w:rPr>
        <w:lastRenderedPageBreak/>
        <w:t xml:space="preserve">2.5. </w:t>
      </w:r>
      <w:r w:rsidR="00C74D08">
        <w:rPr>
          <w:rFonts w:ascii="Arial" w:hAnsi="Arial" w:cs="Arial"/>
          <w:b/>
          <w:bCs/>
          <w:sz w:val="24"/>
          <w:szCs w:val="24"/>
        </w:rPr>
        <w:t>Public Holidays</w:t>
      </w:r>
    </w:p>
    <w:p w14:paraId="4D6B602A" w14:textId="77777777" w:rsidR="008569F3" w:rsidRDefault="00C74D08" w:rsidP="00F62697">
      <w:pPr>
        <w:ind w:firstLine="360"/>
        <w:outlineLvl w:val="0"/>
        <w:rPr>
          <w:rFonts w:ascii="Arial" w:hAnsi="Arial" w:cs="Arial"/>
        </w:rPr>
      </w:pPr>
      <w:r>
        <w:rPr>
          <w:rFonts w:ascii="Arial" w:hAnsi="Arial" w:cs="Arial"/>
          <w:b/>
          <w:bCs/>
        </w:rPr>
        <w:t>Families will:</w:t>
      </w:r>
    </w:p>
    <w:p w14:paraId="2B550CBE" w14:textId="5C42B0EB" w:rsidR="008569F3" w:rsidRPr="00A277E5" w:rsidRDefault="003C10A5" w:rsidP="00F62697">
      <w:pPr>
        <w:pStyle w:val="ListParagraph"/>
        <w:widowControl w:val="0"/>
        <w:numPr>
          <w:ilvl w:val="0"/>
          <w:numId w:val="11"/>
        </w:numPr>
        <w:suppressAutoHyphens w:val="0"/>
        <w:overflowPunct/>
        <w:autoSpaceDN w:val="0"/>
        <w:adjustRightInd w:val="0"/>
        <w:textAlignment w:val="auto"/>
        <w:rPr>
          <w:rFonts w:ascii="Arial" w:hAnsi="Arial" w:cs="Arial"/>
          <w:b/>
          <w:bCs/>
        </w:rPr>
      </w:pPr>
      <w:r>
        <w:rPr>
          <w:rFonts w:ascii="Arial" w:hAnsi="Arial" w:cs="Arial"/>
          <w:color w:val="000000"/>
        </w:rPr>
        <w:t>Pay</w:t>
      </w:r>
      <w:r w:rsidRPr="00F62697">
        <w:rPr>
          <w:rFonts w:ascii="Arial" w:hAnsi="Arial" w:cs="Arial"/>
          <w:color w:val="000000"/>
        </w:rPr>
        <w:t xml:space="preserve"> fees on public holidays if the holiday falls on their regular booked day</w:t>
      </w:r>
      <w:r w:rsidR="00C74D08">
        <w:rPr>
          <w:rFonts w:ascii="Arial" w:hAnsi="Arial" w:cs="Arial"/>
        </w:rPr>
        <w:t xml:space="preserve"> </w:t>
      </w:r>
      <w:r w:rsidR="00C74D08">
        <w:rPr>
          <w:rFonts w:ascii="Arial" w:eastAsia="HelveticaNeueLT Std" w:hAnsi="Arial" w:cs="Arial"/>
          <w:color w:val="000000"/>
        </w:rPr>
        <w:t>(excluding the Centre's closure dates over the Christmas and New Year period)</w:t>
      </w:r>
      <w:r w:rsidR="00C74D08">
        <w:rPr>
          <w:rFonts w:ascii="Arial" w:eastAsia="HelveticaNeueLT Std" w:hAnsi="Arial" w:cs="Arial"/>
        </w:rPr>
        <w:t>.</w:t>
      </w:r>
    </w:p>
    <w:p w14:paraId="058A015D" w14:textId="77777777" w:rsidR="00A277E5" w:rsidRDefault="00A277E5" w:rsidP="00A277E5">
      <w:pPr>
        <w:pStyle w:val="ListParagraph"/>
        <w:widowControl w:val="0"/>
        <w:suppressAutoHyphens w:val="0"/>
        <w:overflowPunct/>
        <w:autoSpaceDN w:val="0"/>
        <w:adjustRightInd w:val="0"/>
        <w:textAlignment w:val="auto"/>
        <w:rPr>
          <w:rFonts w:ascii="Arial" w:hAnsi="Arial" w:cs="Arial"/>
          <w:b/>
          <w:bCs/>
        </w:rPr>
      </w:pPr>
    </w:p>
    <w:p w14:paraId="5B0E3359" w14:textId="15538710" w:rsidR="008569F3" w:rsidRDefault="00FB2CFD" w:rsidP="00F62697">
      <w:pPr>
        <w:ind w:firstLine="360"/>
        <w:rPr>
          <w:rFonts w:ascii="Arial" w:hAnsi="Arial" w:cs="Arial"/>
          <w:b/>
          <w:bCs/>
        </w:rPr>
      </w:pPr>
      <w:r>
        <w:rPr>
          <w:rFonts w:ascii="Arial" w:hAnsi="Arial" w:cs="Arial"/>
          <w:b/>
          <w:bCs/>
          <w:sz w:val="24"/>
          <w:szCs w:val="24"/>
        </w:rPr>
        <w:t xml:space="preserve">2.6. </w:t>
      </w:r>
      <w:r w:rsidR="00C74D08">
        <w:rPr>
          <w:rFonts w:ascii="Arial" w:hAnsi="Arial" w:cs="Arial"/>
          <w:b/>
          <w:bCs/>
          <w:sz w:val="24"/>
          <w:szCs w:val="24"/>
        </w:rPr>
        <w:t>Absences</w:t>
      </w:r>
    </w:p>
    <w:p w14:paraId="4AD4D1D8" w14:textId="77777777" w:rsidR="008569F3" w:rsidRDefault="00C74D08" w:rsidP="00F62697">
      <w:pPr>
        <w:ind w:firstLine="360"/>
        <w:outlineLvl w:val="0"/>
        <w:rPr>
          <w:rFonts w:ascii="Arial" w:eastAsia="HelveticaNeueLT Std" w:hAnsi="Arial" w:cs="Arial"/>
        </w:rPr>
      </w:pPr>
      <w:r>
        <w:rPr>
          <w:rFonts w:ascii="Arial" w:hAnsi="Arial" w:cs="Arial"/>
          <w:b/>
          <w:bCs/>
        </w:rPr>
        <w:t>The Nominated Supervisor will:</w:t>
      </w:r>
    </w:p>
    <w:p w14:paraId="1AD2B7A6" w14:textId="77777777" w:rsidR="008569F3" w:rsidRDefault="00C74D08">
      <w:pPr>
        <w:numPr>
          <w:ilvl w:val="0"/>
          <w:numId w:val="12"/>
        </w:numPr>
        <w:rPr>
          <w:rFonts w:ascii="Arial" w:eastAsia="HelveticaNeueLT Std" w:hAnsi="Arial" w:cs="Arial"/>
        </w:rPr>
      </w:pPr>
      <w:r>
        <w:rPr>
          <w:rFonts w:ascii="Arial" w:hAnsi="Arial" w:cs="Arial"/>
        </w:rPr>
        <w:t xml:space="preserve">Ensure families are aware that fees are payable for all days absent including illness and family holidays. </w:t>
      </w:r>
    </w:p>
    <w:p w14:paraId="20DC0CFD" w14:textId="77777777" w:rsidR="008569F3" w:rsidRDefault="00C74D08">
      <w:pPr>
        <w:numPr>
          <w:ilvl w:val="0"/>
          <w:numId w:val="12"/>
        </w:numPr>
        <w:rPr>
          <w:rFonts w:ascii="Arial" w:hAnsi="Arial" w:cs="Arial"/>
        </w:rPr>
      </w:pPr>
      <w:r>
        <w:rPr>
          <w:rFonts w:ascii="Arial" w:eastAsia="HelveticaNeueLT Std" w:hAnsi="Arial" w:cs="Arial"/>
        </w:rPr>
        <w:t xml:space="preserve">Notify families of the Centre's closure dates over the Christmas and New Year period. No fees are payable </w:t>
      </w:r>
      <w:proofErr w:type="gramStart"/>
      <w:r>
        <w:rPr>
          <w:rFonts w:ascii="Arial" w:eastAsia="HelveticaNeueLT Std" w:hAnsi="Arial" w:cs="Arial"/>
        </w:rPr>
        <w:t>at this time</w:t>
      </w:r>
      <w:proofErr w:type="gramEnd"/>
      <w:r>
        <w:rPr>
          <w:rFonts w:ascii="Arial" w:eastAsia="HelveticaNeueLT Std" w:hAnsi="Arial" w:cs="Arial"/>
        </w:rPr>
        <w:t xml:space="preserve">. </w:t>
      </w:r>
    </w:p>
    <w:p w14:paraId="34EAFA70" w14:textId="77777777" w:rsidR="008569F3" w:rsidRDefault="008569F3">
      <w:pPr>
        <w:rPr>
          <w:rFonts w:ascii="Arial" w:hAnsi="Arial" w:cs="Arial"/>
        </w:rPr>
      </w:pPr>
    </w:p>
    <w:p w14:paraId="35965AD4" w14:textId="77777777" w:rsidR="008569F3" w:rsidRDefault="00C74D08" w:rsidP="00F62697">
      <w:pPr>
        <w:ind w:firstLine="360"/>
        <w:outlineLvl w:val="0"/>
        <w:rPr>
          <w:rFonts w:ascii="Arial" w:eastAsia="HelveticaNeueLT Std" w:hAnsi="Arial" w:cs="Arial"/>
        </w:rPr>
      </w:pPr>
      <w:r>
        <w:rPr>
          <w:rFonts w:ascii="Arial" w:hAnsi="Arial" w:cs="Arial"/>
          <w:b/>
          <w:bCs/>
        </w:rPr>
        <w:t>Families will:</w:t>
      </w:r>
    </w:p>
    <w:p w14:paraId="64273D12" w14:textId="77777777" w:rsidR="006D634D" w:rsidRPr="00F62697" w:rsidRDefault="006D634D" w:rsidP="006D634D">
      <w:pPr>
        <w:pStyle w:val="ListParagraph"/>
        <w:widowControl w:val="0"/>
        <w:numPr>
          <w:ilvl w:val="0"/>
          <w:numId w:val="13"/>
        </w:numPr>
        <w:suppressAutoHyphens w:val="0"/>
        <w:overflowPunct/>
        <w:autoSpaceDN w:val="0"/>
        <w:adjustRightInd w:val="0"/>
        <w:textAlignment w:val="auto"/>
        <w:rPr>
          <w:rFonts w:ascii="DINPro-Light" w:hAnsi="DINPro-Light" w:cs="DINPro-Light"/>
          <w:color w:val="000000"/>
          <w:sz w:val="24"/>
          <w:szCs w:val="24"/>
        </w:rPr>
      </w:pPr>
      <w:r>
        <w:rPr>
          <w:rFonts w:ascii="Arial" w:hAnsi="Arial" w:cs="Arial"/>
        </w:rPr>
        <w:t>Contact</w:t>
      </w:r>
      <w:r w:rsidRPr="00F62697">
        <w:rPr>
          <w:rFonts w:ascii="Arial" w:hAnsi="Arial" w:cs="Arial"/>
        </w:rPr>
        <w:t xml:space="preserve"> the </w:t>
      </w:r>
      <w:r>
        <w:rPr>
          <w:rFonts w:ascii="Arial" w:hAnsi="Arial" w:cs="Arial"/>
        </w:rPr>
        <w:t>Centre</w:t>
      </w:r>
      <w:r w:rsidRPr="00F62697">
        <w:rPr>
          <w:rFonts w:ascii="Arial" w:hAnsi="Arial" w:cs="Arial"/>
        </w:rPr>
        <w:t xml:space="preserve"> to advise of their child’s inability to attend as soon as this is known. </w:t>
      </w:r>
    </w:p>
    <w:p w14:paraId="612C84B0" w14:textId="77777777" w:rsidR="008569F3" w:rsidRPr="00F62697" w:rsidRDefault="00C74D08">
      <w:pPr>
        <w:numPr>
          <w:ilvl w:val="0"/>
          <w:numId w:val="13"/>
        </w:numPr>
        <w:rPr>
          <w:rFonts w:ascii="Arial" w:hAnsi="Arial" w:cs="Arial"/>
          <w:b/>
          <w:bCs/>
          <w:sz w:val="24"/>
          <w:szCs w:val="24"/>
        </w:rPr>
      </w:pPr>
      <w:r>
        <w:rPr>
          <w:rFonts w:ascii="Arial" w:eastAsia="HelveticaNeueLT Std" w:hAnsi="Arial" w:cs="Arial"/>
        </w:rPr>
        <w:t>Pay for all enrolled day(s) of education and care for which their child is absent due to illness or family holidays.</w:t>
      </w:r>
    </w:p>
    <w:p w14:paraId="70F75513" w14:textId="77777777" w:rsidR="008569F3" w:rsidRDefault="008569F3">
      <w:pPr>
        <w:rPr>
          <w:rFonts w:ascii="Arial" w:hAnsi="Arial" w:cs="Arial"/>
          <w:b/>
          <w:bCs/>
          <w:sz w:val="24"/>
          <w:szCs w:val="24"/>
        </w:rPr>
      </w:pPr>
    </w:p>
    <w:p w14:paraId="5B87A473" w14:textId="461D2B01" w:rsidR="008569F3" w:rsidRDefault="00FB2CFD" w:rsidP="00F62697">
      <w:pPr>
        <w:ind w:firstLine="360"/>
        <w:rPr>
          <w:rFonts w:ascii="Arial" w:hAnsi="Arial" w:cs="Arial"/>
          <w:b/>
          <w:bCs/>
          <w:sz w:val="24"/>
          <w:szCs w:val="24"/>
        </w:rPr>
      </w:pPr>
      <w:bookmarkStart w:id="1" w:name="_Hlk498517889"/>
      <w:r>
        <w:rPr>
          <w:rFonts w:ascii="Arial" w:hAnsi="Arial" w:cs="Arial"/>
          <w:b/>
          <w:bCs/>
          <w:sz w:val="24"/>
          <w:szCs w:val="24"/>
        </w:rPr>
        <w:t xml:space="preserve">2.7. </w:t>
      </w:r>
      <w:r w:rsidR="00C74D08">
        <w:rPr>
          <w:rFonts w:ascii="Arial" w:hAnsi="Arial" w:cs="Arial"/>
          <w:b/>
          <w:bCs/>
          <w:sz w:val="24"/>
          <w:szCs w:val="24"/>
        </w:rPr>
        <w:t xml:space="preserve">Withdrawal </w:t>
      </w:r>
      <w:r w:rsidR="00825F01">
        <w:rPr>
          <w:rFonts w:ascii="Arial" w:hAnsi="Arial" w:cs="Arial"/>
          <w:b/>
          <w:bCs/>
          <w:sz w:val="24"/>
          <w:szCs w:val="24"/>
        </w:rPr>
        <w:t>f</w:t>
      </w:r>
      <w:r w:rsidR="00C74D08">
        <w:rPr>
          <w:rFonts w:ascii="Arial" w:hAnsi="Arial" w:cs="Arial"/>
          <w:b/>
          <w:bCs/>
          <w:sz w:val="24"/>
          <w:szCs w:val="24"/>
        </w:rPr>
        <w:t xml:space="preserve">rom </w:t>
      </w:r>
      <w:r w:rsidR="00825F01">
        <w:rPr>
          <w:rFonts w:ascii="Arial" w:hAnsi="Arial" w:cs="Arial"/>
          <w:b/>
          <w:bCs/>
          <w:sz w:val="24"/>
          <w:szCs w:val="24"/>
        </w:rPr>
        <w:t xml:space="preserve">the </w:t>
      </w:r>
      <w:r w:rsidR="00C74D08">
        <w:rPr>
          <w:rFonts w:ascii="Arial" w:hAnsi="Arial" w:cs="Arial"/>
          <w:b/>
          <w:bCs/>
          <w:sz w:val="24"/>
          <w:szCs w:val="24"/>
        </w:rPr>
        <w:t>Centre</w:t>
      </w:r>
    </w:p>
    <w:p w14:paraId="6F1C932C" w14:textId="3E74EEB6" w:rsidR="00F9659D" w:rsidRDefault="003F5B79" w:rsidP="00A277E5">
      <w:pPr>
        <w:ind w:left="360"/>
        <w:rPr>
          <w:rFonts w:ascii="Arial" w:hAnsi="Arial" w:cs="Arial"/>
          <w:bCs/>
        </w:rPr>
      </w:pPr>
      <w:r>
        <w:rPr>
          <w:rFonts w:ascii="Arial" w:hAnsi="Arial" w:cs="Arial"/>
          <w:bCs/>
        </w:rPr>
        <w:t>If a child leaves the centre for any reason</w:t>
      </w:r>
      <w:r w:rsidR="00BE4CC7">
        <w:rPr>
          <w:rFonts w:ascii="Arial" w:hAnsi="Arial" w:cs="Arial"/>
          <w:bCs/>
        </w:rPr>
        <w:t>,</w:t>
      </w:r>
      <w:r>
        <w:rPr>
          <w:rFonts w:ascii="Arial" w:hAnsi="Arial" w:cs="Arial"/>
          <w:bCs/>
        </w:rPr>
        <w:t xml:space="preserve"> at least </w:t>
      </w:r>
      <w:r w:rsidR="00B6716F">
        <w:rPr>
          <w:rFonts w:ascii="Arial" w:hAnsi="Arial" w:cs="Arial"/>
          <w:bCs/>
        </w:rPr>
        <w:t xml:space="preserve">4 </w:t>
      </w:r>
      <w:r>
        <w:rPr>
          <w:rFonts w:ascii="Arial" w:hAnsi="Arial" w:cs="Arial"/>
          <w:bCs/>
        </w:rPr>
        <w:t xml:space="preserve">weeks written notice must be given to the director. If a child does not attend during these </w:t>
      </w:r>
      <w:r w:rsidR="00B6716F">
        <w:rPr>
          <w:rFonts w:ascii="Arial" w:hAnsi="Arial" w:cs="Arial"/>
          <w:bCs/>
        </w:rPr>
        <w:t xml:space="preserve">4 </w:t>
      </w:r>
      <w:r>
        <w:rPr>
          <w:rFonts w:ascii="Arial" w:hAnsi="Arial" w:cs="Arial"/>
          <w:bCs/>
        </w:rPr>
        <w:t xml:space="preserve">weeks or </w:t>
      </w:r>
      <w:r w:rsidR="00BD651A">
        <w:rPr>
          <w:rFonts w:ascii="Arial" w:hAnsi="Arial" w:cs="Arial"/>
          <w:bCs/>
        </w:rPr>
        <w:t xml:space="preserve">the parents </w:t>
      </w:r>
      <w:r w:rsidR="0011085F">
        <w:rPr>
          <w:rFonts w:ascii="Arial" w:hAnsi="Arial" w:cs="Arial"/>
          <w:bCs/>
        </w:rPr>
        <w:t>do</w:t>
      </w:r>
      <w:r>
        <w:rPr>
          <w:rFonts w:ascii="Arial" w:hAnsi="Arial" w:cs="Arial"/>
          <w:bCs/>
        </w:rPr>
        <w:t xml:space="preserve"> not notify the centre of the withdrawal</w:t>
      </w:r>
      <w:r w:rsidR="00BE4CC7">
        <w:rPr>
          <w:rFonts w:ascii="Arial" w:hAnsi="Arial" w:cs="Arial"/>
          <w:bCs/>
        </w:rPr>
        <w:t>,</w:t>
      </w:r>
      <w:r>
        <w:rPr>
          <w:rFonts w:ascii="Arial" w:hAnsi="Arial" w:cs="Arial"/>
          <w:bCs/>
        </w:rPr>
        <w:t xml:space="preserve"> payment of these </w:t>
      </w:r>
      <w:r w:rsidR="00B6716F">
        <w:rPr>
          <w:rFonts w:ascii="Arial" w:hAnsi="Arial" w:cs="Arial"/>
          <w:bCs/>
        </w:rPr>
        <w:t xml:space="preserve">4 </w:t>
      </w:r>
      <w:r>
        <w:rPr>
          <w:rFonts w:ascii="Arial" w:hAnsi="Arial" w:cs="Arial"/>
          <w:bCs/>
        </w:rPr>
        <w:t>weeks will be charged at full fees.</w:t>
      </w:r>
    </w:p>
    <w:p w14:paraId="05AF4D7B" w14:textId="77777777" w:rsidR="00A277E5" w:rsidRDefault="00A277E5" w:rsidP="00A277E5">
      <w:pPr>
        <w:ind w:left="360"/>
        <w:rPr>
          <w:rFonts w:ascii="Arial" w:hAnsi="Arial" w:cs="Arial"/>
          <w:bCs/>
        </w:rPr>
      </w:pPr>
    </w:p>
    <w:p w14:paraId="1AEF531D" w14:textId="6AA2BD4A" w:rsidR="003F5B79" w:rsidRDefault="003F5B79" w:rsidP="00A277E5">
      <w:pPr>
        <w:ind w:left="360"/>
        <w:rPr>
          <w:rFonts w:ascii="Arial" w:hAnsi="Arial" w:cs="Arial"/>
          <w:bCs/>
        </w:rPr>
      </w:pPr>
      <w:r>
        <w:rPr>
          <w:rFonts w:ascii="Arial" w:hAnsi="Arial" w:cs="Arial"/>
          <w:bCs/>
        </w:rPr>
        <w:t xml:space="preserve">If a parent wishes to decrease their child’s days, </w:t>
      </w:r>
      <w:r w:rsidR="00B6716F">
        <w:rPr>
          <w:rFonts w:ascii="Arial" w:hAnsi="Arial" w:cs="Arial"/>
          <w:bCs/>
        </w:rPr>
        <w:t xml:space="preserve">4 </w:t>
      </w:r>
      <w:proofErr w:type="spellStart"/>
      <w:r>
        <w:rPr>
          <w:rFonts w:ascii="Arial" w:hAnsi="Arial" w:cs="Arial"/>
          <w:bCs/>
        </w:rPr>
        <w:t>weeks notice</w:t>
      </w:r>
      <w:proofErr w:type="spellEnd"/>
      <w:r>
        <w:rPr>
          <w:rFonts w:ascii="Arial" w:hAnsi="Arial" w:cs="Arial"/>
          <w:bCs/>
        </w:rPr>
        <w:t xml:space="preserve"> must also be given to the</w:t>
      </w:r>
      <w:r w:rsidR="00A277E5">
        <w:rPr>
          <w:rFonts w:ascii="Arial" w:hAnsi="Arial" w:cs="Arial"/>
          <w:bCs/>
        </w:rPr>
        <w:t xml:space="preserve"> </w:t>
      </w:r>
      <w:r>
        <w:rPr>
          <w:rFonts w:ascii="Arial" w:hAnsi="Arial" w:cs="Arial"/>
          <w:bCs/>
        </w:rPr>
        <w:t>Director.</w:t>
      </w:r>
    </w:p>
    <w:p w14:paraId="6370D860" w14:textId="77777777" w:rsidR="00A277E5" w:rsidRDefault="00A277E5" w:rsidP="00A277E5">
      <w:pPr>
        <w:ind w:left="360"/>
        <w:rPr>
          <w:rFonts w:ascii="Arial" w:hAnsi="Arial" w:cs="Arial"/>
          <w:bCs/>
        </w:rPr>
      </w:pPr>
    </w:p>
    <w:p w14:paraId="656693AB" w14:textId="7B29D1C9" w:rsidR="003F5B79" w:rsidRPr="00F9659D" w:rsidRDefault="00A10747" w:rsidP="00A277E5">
      <w:pPr>
        <w:ind w:left="360"/>
        <w:rPr>
          <w:rFonts w:ascii="Arial" w:hAnsi="Arial" w:cs="Arial"/>
          <w:bCs/>
        </w:rPr>
      </w:pPr>
      <w:r>
        <w:rPr>
          <w:rFonts w:ascii="Arial" w:hAnsi="Arial" w:cs="Arial"/>
          <w:bCs/>
        </w:rPr>
        <w:t xml:space="preserve">From </w:t>
      </w:r>
      <w:r w:rsidR="00B6716F">
        <w:rPr>
          <w:rFonts w:ascii="Arial" w:hAnsi="Arial" w:cs="Arial"/>
          <w:bCs/>
        </w:rPr>
        <w:t xml:space="preserve">May </w:t>
      </w:r>
      <w:r w:rsidR="00AD0DB5">
        <w:rPr>
          <w:rFonts w:ascii="Arial" w:hAnsi="Arial" w:cs="Arial"/>
          <w:bCs/>
        </w:rPr>
        <w:t>2018</w:t>
      </w:r>
      <w:r w:rsidR="003F5B79">
        <w:rPr>
          <w:rFonts w:ascii="Arial" w:hAnsi="Arial" w:cs="Arial"/>
          <w:bCs/>
        </w:rPr>
        <w:t xml:space="preserve"> a </w:t>
      </w:r>
      <w:proofErr w:type="gramStart"/>
      <w:r w:rsidR="00B6716F">
        <w:rPr>
          <w:rFonts w:ascii="Arial" w:hAnsi="Arial" w:cs="Arial"/>
          <w:bCs/>
        </w:rPr>
        <w:t xml:space="preserve">6 </w:t>
      </w:r>
      <w:r w:rsidR="003F5B79">
        <w:rPr>
          <w:rFonts w:ascii="Arial" w:hAnsi="Arial" w:cs="Arial"/>
          <w:bCs/>
        </w:rPr>
        <w:t>week</w:t>
      </w:r>
      <w:proofErr w:type="gramEnd"/>
      <w:r w:rsidR="003F5B79">
        <w:rPr>
          <w:rFonts w:ascii="Arial" w:hAnsi="Arial" w:cs="Arial"/>
          <w:bCs/>
        </w:rPr>
        <w:t xml:space="preserve"> notice withdrawal policy for the beginning and end of the year</w:t>
      </w:r>
      <w:r w:rsidR="0011085F">
        <w:rPr>
          <w:rFonts w:ascii="Arial" w:hAnsi="Arial" w:cs="Arial"/>
          <w:bCs/>
        </w:rPr>
        <w:t xml:space="preserve"> will come into effect</w:t>
      </w:r>
      <w:r w:rsidR="003F5B79">
        <w:rPr>
          <w:rFonts w:ascii="Arial" w:hAnsi="Arial" w:cs="Arial"/>
          <w:bCs/>
        </w:rPr>
        <w:t xml:space="preserve">. </w:t>
      </w:r>
      <w:r w:rsidR="00AD0DB5">
        <w:rPr>
          <w:rFonts w:ascii="Arial" w:hAnsi="Arial" w:cs="Arial"/>
          <w:bCs/>
        </w:rPr>
        <w:t xml:space="preserve">From </w:t>
      </w:r>
      <w:r w:rsidR="00B6716F">
        <w:rPr>
          <w:rFonts w:ascii="Arial" w:hAnsi="Arial" w:cs="Arial"/>
          <w:bCs/>
        </w:rPr>
        <w:t>May</w:t>
      </w:r>
      <w:r w:rsidR="00A277E5">
        <w:rPr>
          <w:rFonts w:ascii="Arial" w:hAnsi="Arial" w:cs="Arial"/>
          <w:bCs/>
        </w:rPr>
        <w:t xml:space="preserve"> </w:t>
      </w:r>
      <w:r w:rsidR="00AD0DB5">
        <w:rPr>
          <w:rFonts w:ascii="Arial" w:hAnsi="Arial" w:cs="Arial"/>
          <w:bCs/>
        </w:rPr>
        <w:t>2018, d</w:t>
      </w:r>
      <w:r w:rsidR="003F5B79">
        <w:rPr>
          <w:rFonts w:ascii="Arial" w:hAnsi="Arial" w:cs="Arial"/>
          <w:bCs/>
        </w:rPr>
        <w:t>uring the last 6 weeks before Christmas break, and the first six weeks back after Christmas break, six weeks’ notice must be given</w:t>
      </w:r>
      <w:r w:rsidR="00EF4AA0">
        <w:rPr>
          <w:rFonts w:ascii="Arial" w:hAnsi="Arial" w:cs="Arial"/>
          <w:bCs/>
        </w:rPr>
        <w:t xml:space="preserve"> for </w:t>
      </w:r>
      <w:r w:rsidR="000C35D1">
        <w:rPr>
          <w:rFonts w:ascii="Arial" w:hAnsi="Arial" w:cs="Arial"/>
          <w:bCs/>
        </w:rPr>
        <w:t>withdrawal</w:t>
      </w:r>
      <w:r w:rsidR="00EF4AA0">
        <w:rPr>
          <w:rFonts w:ascii="Arial" w:hAnsi="Arial" w:cs="Arial"/>
          <w:bCs/>
        </w:rPr>
        <w:t xml:space="preserve"> </w:t>
      </w:r>
      <w:r w:rsidR="000C35D1">
        <w:rPr>
          <w:rFonts w:ascii="Arial" w:hAnsi="Arial" w:cs="Arial"/>
          <w:bCs/>
        </w:rPr>
        <w:t>from</w:t>
      </w:r>
      <w:r w:rsidR="00EF4AA0">
        <w:rPr>
          <w:rFonts w:ascii="Arial" w:hAnsi="Arial" w:cs="Arial"/>
          <w:bCs/>
        </w:rPr>
        <w:t xml:space="preserve"> </w:t>
      </w:r>
      <w:r w:rsidR="000C35D1">
        <w:rPr>
          <w:rFonts w:ascii="Arial" w:hAnsi="Arial" w:cs="Arial"/>
          <w:bCs/>
        </w:rPr>
        <w:t>the</w:t>
      </w:r>
      <w:r w:rsidR="00395D9C">
        <w:rPr>
          <w:rFonts w:ascii="Arial" w:hAnsi="Arial" w:cs="Arial"/>
          <w:bCs/>
        </w:rPr>
        <w:t xml:space="preserve"> centre or changes</w:t>
      </w:r>
      <w:r w:rsidR="00EF4AA0">
        <w:rPr>
          <w:rFonts w:ascii="Arial" w:hAnsi="Arial" w:cs="Arial"/>
          <w:bCs/>
        </w:rPr>
        <w:t xml:space="preserve"> </w:t>
      </w:r>
      <w:r w:rsidR="00395D9C">
        <w:rPr>
          <w:rFonts w:ascii="Arial" w:hAnsi="Arial" w:cs="Arial"/>
          <w:bCs/>
        </w:rPr>
        <w:t>to</w:t>
      </w:r>
      <w:r w:rsidR="00EF4AA0">
        <w:rPr>
          <w:rFonts w:ascii="Arial" w:hAnsi="Arial" w:cs="Arial"/>
          <w:bCs/>
        </w:rPr>
        <w:t xml:space="preserve"> booked days</w:t>
      </w:r>
      <w:r w:rsidR="003F5B79">
        <w:rPr>
          <w:rFonts w:ascii="Arial" w:hAnsi="Arial" w:cs="Arial"/>
          <w:bCs/>
        </w:rPr>
        <w:t>. If a parent pays t</w:t>
      </w:r>
      <w:r w:rsidR="00487D4A">
        <w:rPr>
          <w:rFonts w:ascii="Arial" w:hAnsi="Arial" w:cs="Arial"/>
          <w:bCs/>
        </w:rPr>
        <w:t>he holding deposit, then decide</w:t>
      </w:r>
      <w:r w:rsidR="003F5B79">
        <w:rPr>
          <w:rFonts w:ascii="Arial" w:hAnsi="Arial" w:cs="Arial"/>
          <w:bCs/>
        </w:rPr>
        <w:t>s to withdraw their</w:t>
      </w:r>
      <w:r w:rsidR="00487D4A">
        <w:rPr>
          <w:rFonts w:ascii="Arial" w:hAnsi="Arial" w:cs="Arial"/>
          <w:bCs/>
        </w:rPr>
        <w:t xml:space="preserve"> child within the first </w:t>
      </w:r>
      <w:r w:rsidR="00EF4AA0">
        <w:rPr>
          <w:rFonts w:ascii="Arial" w:hAnsi="Arial" w:cs="Arial"/>
          <w:bCs/>
        </w:rPr>
        <w:t xml:space="preserve">or last </w:t>
      </w:r>
      <w:r w:rsidR="00487D4A">
        <w:rPr>
          <w:rFonts w:ascii="Arial" w:hAnsi="Arial" w:cs="Arial"/>
          <w:bCs/>
        </w:rPr>
        <w:t>6 weeks</w:t>
      </w:r>
      <w:r w:rsidR="00EF4AA0">
        <w:rPr>
          <w:rFonts w:ascii="Arial" w:hAnsi="Arial" w:cs="Arial"/>
          <w:bCs/>
        </w:rPr>
        <w:t xml:space="preserve"> of the year</w:t>
      </w:r>
      <w:r w:rsidR="00487D4A">
        <w:rPr>
          <w:rFonts w:ascii="Arial" w:hAnsi="Arial" w:cs="Arial"/>
          <w:bCs/>
        </w:rPr>
        <w:t>, the holdi</w:t>
      </w:r>
      <w:r w:rsidR="0002541D">
        <w:rPr>
          <w:rFonts w:ascii="Arial" w:hAnsi="Arial" w:cs="Arial"/>
          <w:bCs/>
        </w:rPr>
        <w:t>ng deposit will not be refunded, and they will still have to pay for those 6 weeks of fees</w:t>
      </w:r>
      <w:r w:rsidR="00733D2E">
        <w:rPr>
          <w:rFonts w:ascii="Arial" w:hAnsi="Arial" w:cs="Arial"/>
          <w:bCs/>
        </w:rPr>
        <w:t xml:space="preserve">. This is for new and existing families. </w:t>
      </w:r>
      <w:r w:rsidR="00BD651A">
        <w:rPr>
          <w:rFonts w:ascii="Arial" w:hAnsi="Arial" w:cs="Arial"/>
          <w:bCs/>
        </w:rPr>
        <w:t xml:space="preserve">At all other times during the year, the minimum of </w:t>
      </w:r>
      <w:r w:rsidR="00B6716F">
        <w:rPr>
          <w:rFonts w:ascii="Arial" w:hAnsi="Arial" w:cs="Arial"/>
          <w:bCs/>
        </w:rPr>
        <w:t xml:space="preserve">4 </w:t>
      </w:r>
      <w:proofErr w:type="spellStart"/>
      <w:r w:rsidR="00BD651A">
        <w:rPr>
          <w:rFonts w:ascii="Arial" w:hAnsi="Arial" w:cs="Arial"/>
          <w:bCs/>
        </w:rPr>
        <w:t>weeks notice</w:t>
      </w:r>
      <w:proofErr w:type="spellEnd"/>
      <w:r w:rsidR="00BD651A">
        <w:rPr>
          <w:rFonts w:ascii="Arial" w:hAnsi="Arial" w:cs="Arial"/>
          <w:bCs/>
        </w:rPr>
        <w:t xml:space="preserve"> applies.</w:t>
      </w:r>
    </w:p>
    <w:p w14:paraId="6075121F" w14:textId="77777777" w:rsidR="00F9659D" w:rsidRDefault="00F9659D" w:rsidP="00F62697">
      <w:pPr>
        <w:ind w:firstLine="360"/>
        <w:outlineLvl w:val="0"/>
        <w:rPr>
          <w:rFonts w:ascii="Arial" w:hAnsi="Arial" w:cs="Arial"/>
          <w:b/>
          <w:bCs/>
        </w:rPr>
      </w:pPr>
    </w:p>
    <w:p w14:paraId="7DBCB501" w14:textId="6CA71247" w:rsidR="008569F3" w:rsidRDefault="00C74D08" w:rsidP="00F62697">
      <w:pPr>
        <w:ind w:firstLine="360"/>
        <w:outlineLvl w:val="0"/>
        <w:rPr>
          <w:rFonts w:ascii="Arial" w:eastAsia="HelveticaNeueLT Std" w:hAnsi="Arial" w:cs="Arial"/>
          <w:color w:val="000000"/>
        </w:rPr>
      </w:pPr>
      <w:r>
        <w:rPr>
          <w:rFonts w:ascii="Arial" w:hAnsi="Arial" w:cs="Arial"/>
          <w:b/>
          <w:bCs/>
        </w:rPr>
        <w:t>Nominated Supervisor will:</w:t>
      </w:r>
    </w:p>
    <w:p w14:paraId="4B78D06A" w14:textId="6DE1338E" w:rsidR="008569F3" w:rsidRDefault="00C74D08">
      <w:pPr>
        <w:numPr>
          <w:ilvl w:val="0"/>
          <w:numId w:val="14"/>
        </w:numPr>
      </w:pPr>
      <w:r>
        <w:rPr>
          <w:rFonts w:ascii="Arial" w:eastAsia="HelveticaNeueLT Std" w:hAnsi="Arial" w:cs="Arial"/>
          <w:color w:val="000000"/>
        </w:rPr>
        <w:t xml:space="preserve">Provide all families with a statement of outstanding fees on receipt of notification of withdrawal of a child/ren from the </w:t>
      </w:r>
      <w:r w:rsidR="007F66A5">
        <w:rPr>
          <w:rFonts w:ascii="Arial" w:eastAsia="HelveticaNeueLT Std" w:hAnsi="Arial" w:cs="Arial"/>
          <w:color w:val="000000"/>
        </w:rPr>
        <w:t>Centre</w:t>
      </w:r>
      <w:r>
        <w:rPr>
          <w:rFonts w:ascii="Arial" w:eastAsia="HelveticaNeueLT Std" w:hAnsi="Arial" w:cs="Arial"/>
          <w:color w:val="000000"/>
        </w:rPr>
        <w:t>.</w:t>
      </w:r>
    </w:p>
    <w:p w14:paraId="74E03F75" w14:textId="77777777" w:rsidR="008569F3" w:rsidRDefault="008569F3"/>
    <w:p w14:paraId="59EF5A3F" w14:textId="77777777" w:rsidR="008569F3" w:rsidRDefault="00C74D08" w:rsidP="00F62697">
      <w:pPr>
        <w:ind w:firstLine="360"/>
        <w:outlineLvl w:val="0"/>
        <w:rPr>
          <w:rFonts w:ascii="Arial" w:eastAsia="HelveticaNeueLT Std" w:hAnsi="Arial" w:cs="Arial"/>
          <w:color w:val="000000"/>
        </w:rPr>
      </w:pPr>
      <w:r>
        <w:rPr>
          <w:rFonts w:ascii="Arial" w:hAnsi="Arial" w:cs="Arial"/>
          <w:b/>
          <w:bCs/>
        </w:rPr>
        <w:t>Families will:</w:t>
      </w:r>
    </w:p>
    <w:p w14:paraId="4E660EB5" w14:textId="762FB6C4" w:rsidR="008569F3" w:rsidRPr="00BE4CC7" w:rsidRDefault="00C74D08">
      <w:pPr>
        <w:numPr>
          <w:ilvl w:val="0"/>
          <w:numId w:val="15"/>
        </w:numPr>
        <w:rPr>
          <w:rFonts w:ascii="Arial" w:hAnsi="Arial" w:cs="Arial"/>
          <w:sz w:val="24"/>
        </w:rPr>
      </w:pPr>
      <w:r>
        <w:rPr>
          <w:rFonts w:ascii="Arial" w:eastAsia="HelveticaNeueLT Std" w:hAnsi="Arial" w:cs="Arial"/>
          <w:color w:val="000000"/>
        </w:rPr>
        <w:t xml:space="preserve">Provide </w:t>
      </w:r>
      <w:r w:rsidR="00B6716F">
        <w:rPr>
          <w:rFonts w:ascii="Arial" w:eastAsia="HelveticaNeueLT Std" w:hAnsi="Arial" w:cs="Arial"/>
          <w:color w:val="000000"/>
        </w:rPr>
        <w:t xml:space="preserve">4 </w:t>
      </w:r>
      <w:r>
        <w:rPr>
          <w:rFonts w:ascii="Arial" w:eastAsia="HelveticaNeueLT Std" w:hAnsi="Arial" w:cs="Arial"/>
          <w:color w:val="000000"/>
        </w:rPr>
        <w:t xml:space="preserve">weeks </w:t>
      </w:r>
      <w:r w:rsidR="00F9659D">
        <w:rPr>
          <w:rFonts w:ascii="Arial" w:eastAsia="HelveticaNeueLT Std" w:hAnsi="Arial" w:cs="Arial"/>
          <w:color w:val="000000"/>
        </w:rPr>
        <w:t xml:space="preserve">written </w:t>
      </w:r>
      <w:r>
        <w:rPr>
          <w:rFonts w:ascii="Arial" w:eastAsia="HelveticaNeueLT Std" w:hAnsi="Arial" w:cs="Arial"/>
          <w:color w:val="000000"/>
        </w:rPr>
        <w:t xml:space="preserve">notice of withdrawal from the </w:t>
      </w:r>
      <w:r w:rsidR="007F66A5">
        <w:rPr>
          <w:rFonts w:ascii="Arial" w:eastAsia="HelveticaNeueLT Std" w:hAnsi="Arial" w:cs="Arial"/>
          <w:color w:val="000000"/>
        </w:rPr>
        <w:t>C</w:t>
      </w:r>
      <w:r>
        <w:rPr>
          <w:rFonts w:ascii="Arial" w:eastAsia="HelveticaNeueLT Std" w:hAnsi="Arial" w:cs="Arial"/>
          <w:color w:val="000000"/>
        </w:rPr>
        <w:t>entre</w:t>
      </w:r>
      <w:r w:rsidR="00EF4AA0">
        <w:rPr>
          <w:rFonts w:ascii="Arial" w:eastAsia="HelveticaNeueLT Std" w:hAnsi="Arial" w:cs="Arial"/>
          <w:color w:val="000000"/>
        </w:rPr>
        <w:t xml:space="preserve"> or change</w:t>
      </w:r>
      <w:r w:rsidR="00395D9C">
        <w:rPr>
          <w:rFonts w:ascii="Arial" w:eastAsia="HelveticaNeueLT Std" w:hAnsi="Arial" w:cs="Arial"/>
          <w:color w:val="000000"/>
        </w:rPr>
        <w:t>s</w:t>
      </w:r>
      <w:r w:rsidR="00EF4AA0">
        <w:rPr>
          <w:rFonts w:ascii="Arial" w:eastAsia="HelveticaNeueLT Std" w:hAnsi="Arial" w:cs="Arial"/>
          <w:color w:val="000000"/>
        </w:rPr>
        <w:t xml:space="preserve"> </w:t>
      </w:r>
      <w:r w:rsidR="00395D9C">
        <w:rPr>
          <w:rFonts w:ascii="Arial" w:eastAsia="HelveticaNeueLT Std" w:hAnsi="Arial" w:cs="Arial"/>
          <w:color w:val="000000"/>
        </w:rPr>
        <w:t>to</w:t>
      </w:r>
      <w:r w:rsidR="00EF4AA0">
        <w:rPr>
          <w:rFonts w:ascii="Arial" w:eastAsia="HelveticaNeueLT Std" w:hAnsi="Arial" w:cs="Arial"/>
          <w:color w:val="000000"/>
        </w:rPr>
        <w:t xml:space="preserve"> booked days</w:t>
      </w:r>
      <w:r w:rsidR="00BD651A">
        <w:rPr>
          <w:rFonts w:ascii="Arial" w:eastAsia="HelveticaNeueLT Std" w:hAnsi="Arial" w:cs="Arial"/>
          <w:color w:val="000000"/>
        </w:rPr>
        <w:t xml:space="preserve"> if the </w:t>
      </w:r>
      <w:r w:rsidR="00EF4AA0">
        <w:rPr>
          <w:rFonts w:ascii="Arial" w:eastAsia="HelveticaNeueLT Std" w:hAnsi="Arial" w:cs="Arial"/>
          <w:color w:val="000000"/>
        </w:rPr>
        <w:t>withdrawal/change of days</w:t>
      </w:r>
      <w:r w:rsidR="00BD651A">
        <w:rPr>
          <w:rFonts w:ascii="Arial" w:eastAsia="HelveticaNeueLT Std" w:hAnsi="Arial" w:cs="Arial"/>
          <w:color w:val="000000"/>
        </w:rPr>
        <w:t xml:space="preserve"> is not within the first or last 6 weeks of the year</w:t>
      </w:r>
      <w:r w:rsidR="00395D9C">
        <w:rPr>
          <w:rFonts w:ascii="Arial" w:eastAsia="HelveticaNeueLT Std" w:hAnsi="Arial" w:cs="Arial"/>
          <w:color w:val="000000"/>
        </w:rPr>
        <w:t>.</w:t>
      </w:r>
      <w:r>
        <w:rPr>
          <w:rFonts w:ascii="Arial" w:eastAsia="HelveticaNeueLT Std" w:hAnsi="Arial" w:cs="Arial"/>
          <w:color w:val="000000"/>
        </w:rPr>
        <w:t xml:space="preserve"> If a child does not attend during this</w:t>
      </w:r>
      <w:r w:rsidR="00E94D94">
        <w:rPr>
          <w:rFonts w:ascii="Arial" w:eastAsia="HelveticaNeueLT Std" w:hAnsi="Arial" w:cs="Arial"/>
          <w:color w:val="000000"/>
        </w:rPr>
        <w:t xml:space="preserve"> </w:t>
      </w:r>
      <w:proofErr w:type="gramStart"/>
      <w:r w:rsidR="00B6716F">
        <w:rPr>
          <w:rFonts w:ascii="Arial" w:eastAsia="HelveticaNeueLT Std" w:hAnsi="Arial" w:cs="Arial"/>
          <w:color w:val="000000"/>
        </w:rPr>
        <w:t xml:space="preserve">4 </w:t>
      </w:r>
      <w:r>
        <w:rPr>
          <w:rFonts w:ascii="Arial" w:eastAsia="HelveticaNeueLT Std" w:hAnsi="Arial" w:cs="Arial"/>
          <w:color w:val="000000"/>
        </w:rPr>
        <w:t>week</w:t>
      </w:r>
      <w:proofErr w:type="gramEnd"/>
      <w:r>
        <w:rPr>
          <w:rFonts w:ascii="Arial" w:eastAsia="HelveticaNeueLT Std" w:hAnsi="Arial" w:cs="Arial"/>
          <w:color w:val="000000"/>
        </w:rPr>
        <w:t xml:space="preserve"> </w:t>
      </w:r>
      <w:r w:rsidR="00BD651A">
        <w:rPr>
          <w:rFonts w:ascii="Arial" w:eastAsia="HelveticaNeueLT Std" w:hAnsi="Arial" w:cs="Arial"/>
          <w:color w:val="000000"/>
        </w:rPr>
        <w:t xml:space="preserve">notice period or the parent does not notify the centre of the </w:t>
      </w:r>
      <w:r w:rsidR="00EF4AA0">
        <w:rPr>
          <w:rFonts w:ascii="Arial" w:eastAsia="HelveticaNeueLT Std" w:hAnsi="Arial" w:cs="Arial"/>
          <w:color w:val="000000"/>
        </w:rPr>
        <w:t>withdrawal full</w:t>
      </w:r>
      <w:r>
        <w:rPr>
          <w:rFonts w:ascii="Arial" w:eastAsia="HelveticaNeueLT Std" w:hAnsi="Arial" w:cs="Arial"/>
          <w:color w:val="000000"/>
        </w:rPr>
        <w:t xml:space="preserve"> fees will be chargeable i</w:t>
      </w:r>
      <w:r w:rsidR="00E94D94">
        <w:rPr>
          <w:rFonts w:ascii="Arial" w:eastAsia="HelveticaNeueLT Std" w:hAnsi="Arial" w:cs="Arial"/>
          <w:color w:val="000000"/>
        </w:rPr>
        <w:t>.</w:t>
      </w:r>
      <w:r>
        <w:rPr>
          <w:rFonts w:ascii="Arial" w:eastAsia="HelveticaNeueLT Std" w:hAnsi="Arial" w:cs="Arial"/>
          <w:color w:val="000000"/>
        </w:rPr>
        <w:t>e</w:t>
      </w:r>
      <w:r w:rsidR="00E94D94">
        <w:rPr>
          <w:rFonts w:ascii="Arial" w:eastAsia="HelveticaNeueLT Std" w:hAnsi="Arial" w:cs="Arial"/>
          <w:color w:val="000000"/>
        </w:rPr>
        <w:t>.</w:t>
      </w:r>
      <w:r>
        <w:rPr>
          <w:rFonts w:ascii="Arial" w:eastAsia="HelveticaNeueLT Std" w:hAnsi="Arial" w:cs="Arial"/>
          <w:color w:val="000000"/>
        </w:rPr>
        <w:t xml:space="preserve"> no CCB reductions are possible.</w:t>
      </w:r>
    </w:p>
    <w:p w14:paraId="5A9621A8" w14:textId="3D9C666F" w:rsidR="00EF4AA0" w:rsidRPr="00EF4AA0" w:rsidRDefault="00BD651A" w:rsidP="00EF4AA0">
      <w:pPr>
        <w:numPr>
          <w:ilvl w:val="0"/>
          <w:numId w:val="15"/>
        </w:numPr>
        <w:rPr>
          <w:rFonts w:ascii="Arial" w:hAnsi="Arial" w:cs="Arial"/>
          <w:sz w:val="24"/>
        </w:rPr>
      </w:pPr>
      <w:r>
        <w:rPr>
          <w:rFonts w:ascii="Arial" w:eastAsia="HelveticaNeueLT Std" w:hAnsi="Arial" w:cs="Arial"/>
          <w:color w:val="000000"/>
        </w:rPr>
        <w:t xml:space="preserve">Provide 6 weeks written notice </w:t>
      </w:r>
      <w:r w:rsidR="00EF4AA0">
        <w:rPr>
          <w:rFonts w:ascii="Arial" w:eastAsia="HelveticaNeueLT Std" w:hAnsi="Arial" w:cs="Arial"/>
          <w:color w:val="000000"/>
        </w:rPr>
        <w:t xml:space="preserve">of withdrawal or change of days when in </w:t>
      </w:r>
      <w:r>
        <w:rPr>
          <w:rFonts w:ascii="Arial" w:eastAsia="HelveticaNeueLT Std" w:hAnsi="Arial" w:cs="Arial"/>
          <w:color w:val="000000"/>
        </w:rPr>
        <w:t xml:space="preserve">the first </w:t>
      </w:r>
      <w:r w:rsidR="00EF4AA0">
        <w:rPr>
          <w:rFonts w:ascii="Arial" w:eastAsia="HelveticaNeueLT Std" w:hAnsi="Arial" w:cs="Arial"/>
          <w:color w:val="000000"/>
        </w:rPr>
        <w:t xml:space="preserve">or </w:t>
      </w:r>
      <w:r>
        <w:rPr>
          <w:rFonts w:ascii="Arial" w:eastAsia="HelveticaNeueLT Std" w:hAnsi="Arial" w:cs="Arial"/>
          <w:color w:val="000000"/>
        </w:rPr>
        <w:t>last 6 weeks of the year.</w:t>
      </w:r>
    </w:p>
    <w:p w14:paraId="681E6906" w14:textId="77777777" w:rsidR="00F9659D" w:rsidRDefault="00F9659D" w:rsidP="00F9659D">
      <w:pPr>
        <w:ind w:left="720"/>
        <w:rPr>
          <w:rFonts w:ascii="Arial" w:hAnsi="Arial" w:cs="Arial"/>
          <w:sz w:val="24"/>
        </w:rPr>
      </w:pPr>
    </w:p>
    <w:bookmarkEnd w:id="1"/>
    <w:p w14:paraId="3C4F1E34" w14:textId="77777777" w:rsidR="008569F3" w:rsidRDefault="008569F3">
      <w:pPr>
        <w:pStyle w:val="ListParagraph"/>
        <w:spacing w:line="200" w:lineRule="atLeast"/>
        <w:ind w:left="0"/>
        <w:rPr>
          <w:rFonts w:ascii="Arial" w:hAnsi="Arial" w:cs="Arial"/>
          <w:sz w:val="24"/>
        </w:rPr>
      </w:pPr>
    </w:p>
    <w:p w14:paraId="424692AC" w14:textId="77777777" w:rsidR="008569F3" w:rsidRDefault="00C74D08">
      <w:pPr>
        <w:pStyle w:val="ListParagraph"/>
        <w:numPr>
          <w:ilvl w:val="0"/>
          <w:numId w:val="3"/>
        </w:numPr>
        <w:spacing w:line="200" w:lineRule="atLeast"/>
        <w:rPr>
          <w:rFonts w:ascii="Arial" w:hAnsi="Arial" w:cs="Arial"/>
        </w:rPr>
      </w:pPr>
      <w:r>
        <w:rPr>
          <w:rFonts w:ascii="Arial" w:hAnsi="Arial" w:cs="Arial"/>
          <w:b/>
          <w:sz w:val="24"/>
          <w:szCs w:val="24"/>
        </w:rPr>
        <w:t>LEGISLATION AND CONSIDERATIONS</w:t>
      </w:r>
    </w:p>
    <w:p w14:paraId="2875ABE6" w14:textId="77777777" w:rsidR="008569F3" w:rsidRDefault="008569F3">
      <w:pPr>
        <w:spacing w:line="200" w:lineRule="atLeast"/>
        <w:rPr>
          <w:rFonts w:ascii="Arial" w:hAnsi="Arial" w:cs="Arial"/>
        </w:rPr>
      </w:pPr>
    </w:p>
    <w:p w14:paraId="4550611C" w14:textId="77777777" w:rsidR="008569F3" w:rsidRDefault="00C74D08">
      <w:pPr>
        <w:numPr>
          <w:ilvl w:val="0"/>
          <w:numId w:val="16"/>
        </w:numPr>
        <w:rPr>
          <w:rFonts w:ascii="Arial" w:hAnsi="Arial" w:cs="Arial"/>
        </w:rPr>
      </w:pPr>
      <w:r>
        <w:rPr>
          <w:rFonts w:ascii="Arial" w:hAnsi="Arial" w:cs="Arial"/>
        </w:rPr>
        <w:lastRenderedPageBreak/>
        <w:t xml:space="preserve">Education and Care Services National Law Act 2010  </w:t>
      </w:r>
    </w:p>
    <w:p w14:paraId="37AA3EBF" w14:textId="23B9786B" w:rsidR="008569F3" w:rsidRDefault="00C74D08">
      <w:pPr>
        <w:numPr>
          <w:ilvl w:val="0"/>
          <w:numId w:val="16"/>
        </w:numPr>
        <w:rPr>
          <w:rFonts w:ascii="Arial" w:hAnsi="Arial" w:cs="Arial"/>
        </w:rPr>
      </w:pPr>
      <w:r>
        <w:rPr>
          <w:rFonts w:ascii="Arial" w:hAnsi="Arial" w:cs="Arial"/>
        </w:rPr>
        <w:t xml:space="preserve">Education and Care Services National Regulations 2011 </w:t>
      </w:r>
      <w:r w:rsidR="00E41484">
        <w:rPr>
          <w:rFonts w:ascii="Arial" w:hAnsi="Arial" w:cs="Arial"/>
        </w:rPr>
        <w:t>–</w:t>
      </w:r>
      <w:r>
        <w:rPr>
          <w:rFonts w:ascii="Arial" w:hAnsi="Arial" w:cs="Arial"/>
        </w:rPr>
        <w:t xml:space="preserve"> </w:t>
      </w:r>
      <w:r w:rsidR="00E41484">
        <w:rPr>
          <w:rFonts w:ascii="Arial" w:hAnsi="Arial" w:cs="Arial"/>
        </w:rPr>
        <w:t xml:space="preserve">Regulation </w:t>
      </w:r>
      <w:r>
        <w:rPr>
          <w:rFonts w:ascii="Arial" w:hAnsi="Arial" w:cs="Arial"/>
        </w:rPr>
        <w:t>168</w:t>
      </w:r>
      <w:r w:rsidR="00E41484">
        <w:rPr>
          <w:rFonts w:ascii="Arial" w:hAnsi="Arial" w:cs="Arial"/>
        </w:rPr>
        <w:t>(2)(n)</w:t>
      </w:r>
    </w:p>
    <w:p w14:paraId="1935FB7B" w14:textId="3BD7ACCE" w:rsidR="008569F3" w:rsidRPr="00F62697" w:rsidRDefault="00C74D08">
      <w:pPr>
        <w:numPr>
          <w:ilvl w:val="0"/>
          <w:numId w:val="16"/>
        </w:numPr>
        <w:rPr>
          <w:rFonts w:ascii="Arial" w:eastAsia="HelveticaNeueLT Std" w:hAnsi="Arial" w:cs="Arial"/>
          <w:color w:val="000000"/>
        </w:rPr>
      </w:pPr>
      <w:r>
        <w:rPr>
          <w:rFonts w:ascii="Arial" w:hAnsi="Arial" w:cs="Arial"/>
        </w:rPr>
        <w:t>National Quality Standard for Early Childhood Education and Care 2011 –</w:t>
      </w:r>
      <w:r w:rsidR="00E41484">
        <w:rPr>
          <w:rFonts w:ascii="Arial" w:hAnsi="Arial" w:cs="Arial"/>
        </w:rPr>
        <w:t xml:space="preserve"> Standard</w:t>
      </w:r>
      <w:r>
        <w:rPr>
          <w:rFonts w:ascii="Arial" w:hAnsi="Arial" w:cs="Arial"/>
        </w:rPr>
        <w:t xml:space="preserve"> 7.</w:t>
      </w:r>
      <w:r w:rsidR="003B4409">
        <w:rPr>
          <w:rFonts w:ascii="Arial" w:hAnsi="Arial" w:cs="Arial"/>
        </w:rPr>
        <w:t>1</w:t>
      </w:r>
    </w:p>
    <w:p w14:paraId="7FC6AAA0" w14:textId="1C82C42C" w:rsidR="00F62697" w:rsidRDefault="00F62697">
      <w:pPr>
        <w:numPr>
          <w:ilvl w:val="0"/>
          <w:numId w:val="16"/>
        </w:numPr>
        <w:rPr>
          <w:rFonts w:ascii="Arial" w:eastAsia="HelveticaNeueLT Std" w:hAnsi="Arial" w:cs="Arial"/>
          <w:color w:val="000000"/>
        </w:rPr>
      </w:pPr>
      <w:r>
        <w:rPr>
          <w:rFonts w:ascii="Arial" w:hAnsi="Arial" w:cs="Arial"/>
        </w:rPr>
        <w:t>Family Law Act 1975 (</w:t>
      </w:r>
      <w:proofErr w:type="spellStart"/>
      <w:r>
        <w:rPr>
          <w:rFonts w:ascii="Arial" w:hAnsi="Arial" w:cs="Arial"/>
        </w:rPr>
        <w:t>Cth</w:t>
      </w:r>
      <w:proofErr w:type="spellEnd"/>
      <w:r>
        <w:rPr>
          <w:rFonts w:ascii="Arial" w:hAnsi="Arial" w:cs="Arial"/>
        </w:rPr>
        <w:t>), as amended 2011</w:t>
      </w:r>
    </w:p>
    <w:p w14:paraId="7386DD98" w14:textId="77777777" w:rsidR="00BC67FB" w:rsidRDefault="00BC67FB" w:rsidP="00F62697">
      <w:pPr>
        <w:ind w:left="360"/>
      </w:pPr>
    </w:p>
    <w:p w14:paraId="17EFF29B" w14:textId="77777777" w:rsidR="00BC67FB" w:rsidRPr="00BC67FB" w:rsidRDefault="00BC67FB" w:rsidP="00BC67FB">
      <w:pPr>
        <w:pStyle w:val="ListParagraph"/>
        <w:spacing w:line="200" w:lineRule="atLeast"/>
        <w:ind w:left="360"/>
      </w:pPr>
    </w:p>
    <w:p w14:paraId="6B3ADB61" w14:textId="77777777" w:rsidR="008569F3" w:rsidRDefault="00C74D08">
      <w:pPr>
        <w:pStyle w:val="ListParagraph"/>
        <w:numPr>
          <w:ilvl w:val="0"/>
          <w:numId w:val="3"/>
        </w:numPr>
        <w:spacing w:line="200" w:lineRule="atLeast"/>
      </w:pPr>
      <w:r>
        <w:rPr>
          <w:rFonts w:ascii="Arial" w:hAnsi="Arial" w:cs="Arial"/>
          <w:b/>
          <w:sz w:val="24"/>
          <w:szCs w:val="24"/>
        </w:rPr>
        <w:t>SOURCES AND RELATED POLICIES</w:t>
      </w:r>
    </w:p>
    <w:p w14:paraId="4BFF057C" w14:textId="77777777" w:rsidR="008569F3" w:rsidRDefault="008569F3"/>
    <w:p w14:paraId="11823998" w14:textId="095CCA52" w:rsidR="00E41484" w:rsidRPr="00F62697" w:rsidRDefault="00C74D08" w:rsidP="00F62697">
      <w:pPr>
        <w:numPr>
          <w:ilvl w:val="0"/>
          <w:numId w:val="17"/>
        </w:numPr>
        <w:rPr>
          <w:rFonts w:ascii="Arial" w:hAnsi="Arial" w:cs="Arial"/>
        </w:rPr>
      </w:pPr>
      <w:r w:rsidRPr="00E41484">
        <w:rPr>
          <w:rStyle w:val="Hyperlink"/>
          <w:rFonts w:ascii="Arial" w:hAnsi="Arial" w:cs="Arial"/>
        </w:rPr>
        <w:t xml:space="preserve">Community </w:t>
      </w:r>
      <w:r w:rsidR="003B4409">
        <w:rPr>
          <w:rStyle w:val="Hyperlink"/>
          <w:rFonts w:ascii="Arial" w:hAnsi="Arial" w:cs="Arial"/>
        </w:rPr>
        <w:t>Early Learning Australia (CELA) – www.cela.org.au</w:t>
      </w:r>
    </w:p>
    <w:p w14:paraId="4BE84400" w14:textId="77777777" w:rsidR="00C3770C" w:rsidRPr="00F62697" w:rsidRDefault="00E41484" w:rsidP="00E41484">
      <w:pPr>
        <w:pStyle w:val="ListParagraph"/>
        <w:widowControl w:val="0"/>
        <w:numPr>
          <w:ilvl w:val="0"/>
          <w:numId w:val="17"/>
        </w:numPr>
        <w:suppressAutoHyphens w:val="0"/>
        <w:overflowPunct/>
        <w:autoSpaceDN w:val="0"/>
        <w:adjustRightInd w:val="0"/>
        <w:textAlignment w:val="auto"/>
        <w:rPr>
          <w:rFonts w:ascii="Arial" w:hAnsi="Arial" w:cs="Arial"/>
        </w:rPr>
      </w:pPr>
      <w:r w:rsidRPr="00F62697">
        <w:rPr>
          <w:rFonts w:ascii="Arial" w:hAnsi="Arial" w:cs="Arial"/>
        </w:rPr>
        <w:t>Australian Government Department of Human Services - www.humanservices.gov.au</w:t>
      </w:r>
    </w:p>
    <w:p w14:paraId="28858E4A" w14:textId="77777777" w:rsidR="00C3770C" w:rsidRPr="00F62697" w:rsidRDefault="00C3770C" w:rsidP="00F62697">
      <w:pPr>
        <w:pStyle w:val="ListParagraph"/>
        <w:widowControl w:val="0"/>
        <w:numPr>
          <w:ilvl w:val="0"/>
          <w:numId w:val="17"/>
        </w:numPr>
        <w:suppressAutoHyphens w:val="0"/>
        <w:overflowPunct/>
        <w:autoSpaceDN w:val="0"/>
        <w:adjustRightInd w:val="0"/>
        <w:textAlignment w:val="auto"/>
        <w:rPr>
          <w:rFonts w:ascii="Arial" w:hAnsi="Arial" w:cs="Arial"/>
        </w:rPr>
      </w:pPr>
      <w:r w:rsidRPr="00F62697">
        <w:rPr>
          <w:rFonts w:ascii="Arial" w:hAnsi="Arial" w:cs="Arial"/>
        </w:rPr>
        <w:t xml:space="preserve">Australian Children’s Education and Care Quality Authority (ACECQA) www.acecqa.gov.au </w:t>
      </w:r>
    </w:p>
    <w:p w14:paraId="5C782106" w14:textId="77777777" w:rsidR="008569F3" w:rsidRPr="005F0E84" w:rsidRDefault="00C74D08">
      <w:pPr>
        <w:numPr>
          <w:ilvl w:val="0"/>
          <w:numId w:val="17"/>
        </w:numPr>
        <w:rPr>
          <w:rFonts w:ascii="Arial" w:hAnsi="Arial" w:cs="Arial"/>
        </w:rPr>
      </w:pPr>
      <w:r w:rsidRPr="005F0E84">
        <w:rPr>
          <w:rFonts w:ascii="Arial" w:hAnsi="Arial" w:cs="Arial"/>
        </w:rPr>
        <w:t>Safety Policy</w:t>
      </w:r>
    </w:p>
    <w:p w14:paraId="0797DA05" w14:textId="77777777" w:rsidR="008569F3" w:rsidRPr="00611930" w:rsidRDefault="00C74D08">
      <w:pPr>
        <w:numPr>
          <w:ilvl w:val="0"/>
          <w:numId w:val="17"/>
        </w:numPr>
        <w:rPr>
          <w:rFonts w:ascii="Arial" w:hAnsi="Arial" w:cs="Arial"/>
        </w:rPr>
      </w:pPr>
      <w:r w:rsidRPr="00611930">
        <w:rPr>
          <w:rFonts w:ascii="Arial" w:hAnsi="Arial" w:cs="Arial"/>
        </w:rPr>
        <w:t>Enrolment and Orientation Policy</w:t>
      </w:r>
    </w:p>
    <w:p w14:paraId="6793A870" w14:textId="77777777" w:rsidR="008569F3" w:rsidRPr="00F62697" w:rsidRDefault="00C74D08">
      <w:pPr>
        <w:numPr>
          <w:ilvl w:val="0"/>
          <w:numId w:val="17"/>
        </w:numPr>
        <w:rPr>
          <w:rFonts w:ascii="Arial" w:hAnsi="Arial" w:cs="Arial"/>
        </w:rPr>
      </w:pPr>
      <w:r w:rsidRPr="00611930">
        <w:rPr>
          <w:rFonts w:ascii="Arial" w:hAnsi="Arial" w:cs="Arial"/>
        </w:rPr>
        <w:t>Wait List Policy</w:t>
      </w:r>
    </w:p>
    <w:p w14:paraId="26B1BA7D" w14:textId="77777777" w:rsidR="008569F3" w:rsidRPr="00F62697" w:rsidRDefault="008569F3">
      <w:pPr>
        <w:spacing w:line="200" w:lineRule="atLeast"/>
        <w:jc w:val="both"/>
        <w:rPr>
          <w:rFonts w:ascii="Arial" w:hAnsi="Arial" w:cs="Arial"/>
        </w:rPr>
      </w:pPr>
    </w:p>
    <w:p w14:paraId="0B4C132C" w14:textId="77777777" w:rsidR="008569F3" w:rsidRDefault="008569F3">
      <w:pPr>
        <w:spacing w:line="200" w:lineRule="atLeast"/>
        <w:rPr>
          <w:rFonts w:ascii="Arial" w:hAnsi="Arial" w:cs="Arial"/>
          <w:b/>
        </w:rPr>
      </w:pPr>
    </w:p>
    <w:p w14:paraId="00883696" w14:textId="1148C890" w:rsidR="008569F3" w:rsidRDefault="00C74D08">
      <w:pPr>
        <w:spacing w:line="200" w:lineRule="atLeast"/>
        <w:rPr>
          <w:rFonts w:ascii="Arial" w:hAnsi="Arial" w:cs="Arial"/>
        </w:rPr>
      </w:pPr>
      <w:r>
        <w:rPr>
          <w:rFonts w:ascii="Arial" w:hAnsi="Arial" w:cs="Arial"/>
        </w:rPr>
        <w:t xml:space="preserve">Policy adopted: </w:t>
      </w:r>
      <w:r>
        <w:rPr>
          <w:rFonts w:ascii="Arial" w:hAnsi="Arial" w:cs="Arial"/>
        </w:rPr>
        <w:tab/>
      </w:r>
      <w:r w:rsidR="00B72BDF">
        <w:rPr>
          <w:rFonts w:ascii="Arial" w:hAnsi="Arial" w:cs="Arial"/>
        </w:rPr>
        <w:t xml:space="preserve"> </w:t>
      </w:r>
      <w:r w:rsidR="00EF7501">
        <w:rPr>
          <w:rFonts w:ascii="Arial" w:hAnsi="Arial" w:cs="Arial"/>
        </w:rPr>
        <w:t>7 May 2019</w:t>
      </w:r>
    </w:p>
    <w:p w14:paraId="04A2C36E" w14:textId="17E9BA0D" w:rsidR="008569F3" w:rsidRDefault="00C74D08">
      <w:pPr>
        <w:pStyle w:val="WW-Default"/>
        <w:spacing w:line="200" w:lineRule="atLeast"/>
        <w:rPr>
          <w:rFonts w:ascii="Arial" w:hAnsi="Arial" w:cs="Arial"/>
        </w:rPr>
      </w:pPr>
      <w:r>
        <w:rPr>
          <w:rFonts w:ascii="Arial" w:hAnsi="Arial" w:cs="Arial"/>
        </w:rPr>
        <w:t>For review:</w:t>
      </w:r>
      <w:r>
        <w:rPr>
          <w:rFonts w:ascii="Arial" w:hAnsi="Arial" w:cs="Arial"/>
        </w:rPr>
        <w:tab/>
      </w:r>
      <w:r w:rsidR="00EF7501">
        <w:rPr>
          <w:rFonts w:ascii="Arial" w:hAnsi="Arial" w:cs="Arial"/>
        </w:rPr>
        <w:t>May 2020</w:t>
      </w:r>
    </w:p>
    <w:p w14:paraId="73300982" w14:textId="77777777" w:rsidR="008569F3" w:rsidRDefault="008569F3">
      <w:pPr>
        <w:spacing w:line="200" w:lineRule="atLeast"/>
      </w:pPr>
    </w:p>
    <w:sectPr w:rsidR="008569F3" w:rsidSect="008569F3">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37E78" w14:textId="77777777" w:rsidR="00F479E1" w:rsidRDefault="00F479E1">
      <w:r>
        <w:separator/>
      </w:r>
    </w:p>
  </w:endnote>
  <w:endnote w:type="continuationSeparator" w:id="0">
    <w:p w14:paraId="6E90087B" w14:textId="77777777" w:rsidR="00F479E1" w:rsidRDefault="00F4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 Std">
    <w:altName w:val="Yu Gothic"/>
    <w:charset w:val="80"/>
    <w:family w:val="swiss"/>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INPro-Bold">
    <w:altName w:val="MS Gothic"/>
    <w:charset w:val="80"/>
    <w:family w:val="swiss"/>
    <w:pitch w:val="default"/>
    <w:sig w:usb0="00000003" w:usb1="08070000" w:usb2="00000010" w:usb3="00000000" w:csb0="00020001" w:csb1="00000000"/>
  </w:font>
  <w:font w:name="DINPro-Light">
    <w:altName w:val="MS Gothic"/>
    <w:charset w:val="80"/>
    <w:family w:val="swiss"/>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41742" w14:textId="6708FE1B" w:rsidR="00D567D5" w:rsidRDefault="00D567D5">
    <w:pPr>
      <w:pStyle w:val="Footer"/>
      <w:jc w:val="right"/>
    </w:pPr>
    <w:r>
      <w:fldChar w:fldCharType="begin"/>
    </w:r>
    <w:r>
      <w:instrText xml:space="preserve"> PAGE </w:instrText>
    </w:r>
    <w:r>
      <w:fldChar w:fldCharType="separate"/>
    </w:r>
    <w:r w:rsidR="00384964">
      <w:rPr>
        <w:noProof/>
      </w:rPr>
      <w:t>5</w:t>
    </w:r>
    <w:r>
      <w:fldChar w:fldCharType="end"/>
    </w:r>
  </w:p>
  <w:p w14:paraId="605CF8F8" w14:textId="7DEF50AD" w:rsidR="00D567D5" w:rsidRDefault="00D5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00F9E" w14:textId="77777777" w:rsidR="00F479E1" w:rsidRDefault="00F479E1">
      <w:r>
        <w:separator/>
      </w:r>
    </w:p>
  </w:footnote>
  <w:footnote w:type="continuationSeparator" w:id="0">
    <w:p w14:paraId="09E73F1E" w14:textId="77777777" w:rsidR="00F479E1" w:rsidRDefault="00F47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E13EF" w14:textId="77777777" w:rsidR="00D567D5" w:rsidRDefault="00D567D5">
    <w:pPr>
      <w:pStyle w:val="Header"/>
      <w:jc w:val="center"/>
      <w:rPr>
        <w:rFonts w:ascii="Arial" w:hAnsi="Arial" w:cs="Arial"/>
        <w:b/>
        <w:sz w:val="28"/>
        <w:szCs w:val="28"/>
      </w:rPr>
    </w:pPr>
    <w:r>
      <w:rPr>
        <w:noProof/>
        <w:lang w:val="en-AU" w:eastAsia="en-AU"/>
      </w:rPr>
      <w:drawing>
        <wp:inline distT="0" distB="0" distL="0" distR="0" wp14:anchorId="39F3D982" wp14:editId="5AEC1C81">
          <wp:extent cx="1543685" cy="13074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9210" t="19298" r="6473" b="8388"/>
                  <a:stretch>
                    <a:fillRect/>
                  </a:stretch>
                </pic:blipFill>
                <pic:spPr bwMode="auto">
                  <a:xfrm>
                    <a:off x="0" y="0"/>
                    <a:ext cx="1543685" cy="1307465"/>
                  </a:xfrm>
                  <a:prstGeom prst="rect">
                    <a:avLst/>
                  </a:prstGeom>
                  <a:solidFill>
                    <a:srgbClr val="FFFFFF"/>
                  </a:solidFill>
                  <a:ln w="9525">
                    <a:noFill/>
                    <a:miter lim="800000"/>
                    <a:headEnd/>
                    <a:tailEnd/>
                  </a:ln>
                </pic:spPr>
              </pic:pic>
            </a:graphicData>
          </a:graphic>
        </wp:inline>
      </w:drawing>
    </w:r>
  </w:p>
  <w:p w14:paraId="1BDF8D9F" w14:textId="55D2D585" w:rsidR="00D567D5" w:rsidRDefault="00D567D5">
    <w:pPr>
      <w:pStyle w:val="Header"/>
      <w:jc w:val="center"/>
      <w:rPr>
        <w:rFonts w:ascii="Arial" w:hAnsi="Arial" w:cs="Arial"/>
        <w:b/>
        <w:sz w:val="28"/>
        <w:szCs w:val="28"/>
      </w:rPr>
    </w:pPr>
    <w:r>
      <w:rPr>
        <w:rFonts w:ascii="Arial" w:hAnsi="Arial" w:cs="Arial"/>
        <w:b/>
        <w:sz w:val="28"/>
        <w:szCs w:val="28"/>
      </w:rPr>
      <w:t>FEES POLICY</w:t>
    </w:r>
  </w:p>
  <w:p w14:paraId="14562C28" w14:textId="0E099AD6" w:rsidR="00A277E5" w:rsidRPr="00A277E5" w:rsidRDefault="00A277E5">
    <w:pPr>
      <w:pStyle w:val="Header"/>
      <w:jc w:val="center"/>
      <w:rPr>
        <w:rFonts w:ascii="Arial" w:hAnsi="Arial" w:cs="Arial"/>
      </w:rPr>
    </w:pPr>
    <w:r w:rsidRPr="00A277E5">
      <w:rPr>
        <w:rFonts w:ascii="Arial" w:hAnsi="Arial" w:cs="Arial"/>
      </w:rPr>
      <w:t>QUALITY AREA 7: GOVERNANCE AND LEADERSHIP</w:t>
    </w:r>
  </w:p>
  <w:p w14:paraId="2185C78E" w14:textId="77777777" w:rsidR="00A277E5" w:rsidRPr="00A277E5" w:rsidRDefault="00A277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000003"/>
    <w:multiLevelType w:val="multilevel"/>
    <w:tmpl w:val="BB506236"/>
    <w:name w:val="WW8Num3"/>
    <w:lvl w:ilvl="0">
      <w:start w:val="1"/>
      <w:numFmt w:val="decimal"/>
      <w:lvlText w:val="%1."/>
      <w:lvlJc w:val="left"/>
      <w:pPr>
        <w:tabs>
          <w:tab w:val="num" w:pos="0"/>
        </w:tabs>
        <w:ind w:left="360" w:hanging="360"/>
      </w:pPr>
      <w:rPr>
        <w:rFonts w:cs="Times New Roman"/>
        <w:b/>
      </w:rPr>
    </w:lvl>
    <w:lvl w:ilvl="1">
      <w:start w:val="1"/>
      <w:numFmt w:val="decimal"/>
      <w:isLgl/>
      <w:lvlText w:val="%1.%2."/>
      <w:lvlJc w:val="left"/>
      <w:pPr>
        <w:ind w:left="400" w:hanging="400"/>
      </w:pPr>
      <w:rPr>
        <w:rFonts w:eastAsia="HelveticaNeueLT Std" w:hint="default"/>
        <w:color w:val="000000"/>
        <w:sz w:val="24"/>
      </w:rPr>
    </w:lvl>
    <w:lvl w:ilvl="2">
      <w:start w:val="1"/>
      <w:numFmt w:val="decimal"/>
      <w:isLgl/>
      <w:lvlText w:val="%1.%2.%3."/>
      <w:lvlJc w:val="left"/>
      <w:pPr>
        <w:ind w:left="720" w:hanging="720"/>
      </w:pPr>
      <w:rPr>
        <w:rFonts w:eastAsia="HelveticaNeueLT Std" w:hint="default"/>
        <w:color w:val="000000"/>
        <w:sz w:val="24"/>
      </w:rPr>
    </w:lvl>
    <w:lvl w:ilvl="3">
      <w:start w:val="1"/>
      <w:numFmt w:val="decimal"/>
      <w:isLgl/>
      <w:lvlText w:val="%1.%2.%3.%4."/>
      <w:lvlJc w:val="left"/>
      <w:pPr>
        <w:ind w:left="720" w:hanging="720"/>
      </w:pPr>
      <w:rPr>
        <w:rFonts w:eastAsia="HelveticaNeueLT Std" w:hint="default"/>
        <w:color w:val="000000"/>
        <w:sz w:val="24"/>
      </w:rPr>
    </w:lvl>
    <w:lvl w:ilvl="4">
      <w:start w:val="1"/>
      <w:numFmt w:val="decimal"/>
      <w:isLgl/>
      <w:lvlText w:val="%1.%2.%3.%4.%5."/>
      <w:lvlJc w:val="left"/>
      <w:pPr>
        <w:ind w:left="1080" w:hanging="1080"/>
      </w:pPr>
      <w:rPr>
        <w:rFonts w:eastAsia="HelveticaNeueLT Std" w:hint="default"/>
        <w:color w:val="000000"/>
        <w:sz w:val="24"/>
      </w:rPr>
    </w:lvl>
    <w:lvl w:ilvl="5">
      <w:start w:val="1"/>
      <w:numFmt w:val="decimal"/>
      <w:isLgl/>
      <w:lvlText w:val="%1.%2.%3.%4.%5.%6."/>
      <w:lvlJc w:val="left"/>
      <w:pPr>
        <w:ind w:left="1080" w:hanging="1080"/>
      </w:pPr>
      <w:rPr>
        <w:rFonts w:eastAsia="HelveticaNeueLT Std" w:hint="default"/>
        <w:color w:val="000000"/>
        <w:sz w:val="24"/>
      </w:rPr>
    </w:lvl>
    <w:lvl w:ilvl="6">
      <w:start w:val="1"/>
      <w:numFmt w:val="decimal"/>
      <w:isLgl/>
      <w:lvlText w:val="%1.%2.%3.%4.%5.%6.%7."/>
      <w:lvlJc w:val="left"/>
      <w:pPr>
        <w:ind w:left="1440" w:hanging="1440"/>
      </w:pPr>
      <w:rPr>
        <w:rFonts w:eastAsia="HelveticaNeueLT Std" w:hint="default"/>
        <w:color w:val="000000"/>
        <w:sz w:val="24"/>
      </w:rPr>
    </w:lvl>
    <w:lvl w:ilvl="7">
      <w:start w:val="1"/>
      <w:numFmt w:val="decimal"/>
      <w:isLgl/>
      <w:lvlText w:val="%1.%2.%3.%4.%5.%6.%7.%8."/>
      <w:lvlJc w:val="left"/>
      <w:pPr>
        <w:ind w:left="1440" w:hanging="1440"/>
      </w:pPr>
      <w:rPr>
        <w:rFonts w:eastAsia="HelveticaNeueLT Std" w:hint="default"/>
        <w:color w:val="000000"/>
        <w:sz w:val="24"/>
      </w:rPr>
    </w:lvl>
    <w:lvl w:ilvl="8">
      <w:start w:val="1"/>
      <w:numFmt w:val="decimal"/>
      <w:isLgl/>
      <w:lvlText w:val="%1.%2.%3.%4.%5.%6.%7.%8.%9."/>
      <w:lvlJc w:val="left"/>
      <w:pPr>
        <w:ind w:left="1800" w:hanging="1800"/>
      </w:pPr>
      <w:rPr>
        <w:rFonts w:eastAsia="HelveticaNeueLT Std" w:hint="default"/>
        <w:color w:val="000000"/>
        <w:sz w:val="24"/>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sz w:val="22"/>
        <w:szCs w:val="22"/>
      </w:rPr>
    </w:lvl>
    <w:lvl w:ilvl="2">
      <w:start w:val="1"/>
      <w:numFmt w:val="bullet"/>
      <w:lvlText w:val="▪"/>
      <w:lvlJc w:val="left"/>
      <w:pPr>
        <w:tabs>
          <w:tab w:val="num" w:pos="1440"/>
        </w:tabs>
        <w:ind w:left="1440" w:hanging="360"/>
      </w:pPr>
      <w:rPr>
        <w:rFonts w:ascii="OpenSymbol" w:hAnsi="OpenSymbol" w:cs="OpenSymbol"/>
        <w:sz w:val="22"/>
        <w:szCs w:val="22"/>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sz w:val="22"/>
        <w:szCs w:val="22"/>
      </w:rPr>
    </w:lvl>
    <w:lvl w:ilvl="5">
      <w:start w:val="1"/>
      <w:numFmt w:val="bullet"/>
      <w:lvlText w:val="▪"/>
      <w:lvlJc w:val="left"/>
      <w:pPr>
        <w:tabs>
          <w:tab w:val="num" w:pos="2520"/>
        </w:tabs>
        <w:ind w:left="2520" w:hanging="360"/>
      </w:pPr>
      <w:rPr>
        <w:rFonts w:ascii="OpenSymbol" w:hAnsi="OpenSymbol" w:cs="OpenSymbol"/>
        <w:sz w:val="22"/>
        <w:szCs w:val="22"/>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sz w:val="22"/>
        <w:szCs w:val="22"/>
      </w:rPr>
    </w:lvl>
    <w:lvl w:ilvl="8">
      <w:start w:val="1"/>
      <w:numFmt w:val="bullet"/>
      <w:lvlText w:val="▪"/>
      <w:lvlJc w:val="left"/>
      <w:pPr>
        <w:tabs>
          <w:tab w:val="num" w:pos="3600"/>
        </w:tabs>
        <w:ind w:left="3600" w:hanging="360"/>
      </w:pPr>
      <w:rPr>
        <w:rFonts w:ascii="OpenSymbol" w:hAnsi="OpenSymbol" w:cs="OpenSymbol"/>
        <w:sz w:val="22"/>
        <w:szCs w:val="22"/>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15:restartNumberingAfterBreak="0">
    <w:nsid w:val="00000012"/>
    <w:multiLevelType w:val="multilevel"/>
    <w:tmpl w:val="00000012"/>
    <w:name w:val="WW8Num18"/>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8" w15:restartNumberingAfterBreak="0">
    <w:nsid w:val="0C740249"/>
    <w:multiLevelType w:val="hybridMultilevel"/>
    <w:tmpl w:val="6C8A7C84"/>
    <w:lvl w:ilvl="0" w:tplc="F90865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07B03DD"/>
    <w:multiLevelType w:val="hybridMultilevel"/>
    <w:tmpl w:val="C19A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5D3DA2"/>
    <w:multiLevelType w:val="hybridMultilevel"/>
    <w:tmpl w:val="484C17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04090003">
      <w:start w:val="1"/>
      <w:numFmt w:val="bullet"/>
      <w:lvlText w:val="o"/>
      <w:lvlJc w:val="left"/>
      <w:pPr>
        <w:ind w:left="360" w:hanging="360"/>
      </w:pPr>
      <w:rPr>
        <w:rFonts w:ascii="Courier New" w:hAnsi="Courier New" w:cs="Courier New" w:hint="default"/>
      </w:rPr>
    </w:lvl>
    <w:lvl w:ilvl="7" w:tplc="FFFFFFFF">
      <w:numFmt w:val="decimal"/>
      <w:lvlText w:val=""/>
      <w:lvlJc w:val="left"/>
    </w:lvl>
    <w:lvl w:ilvl="8" w:tplc="FFFFFFFF">
      <w:numFmt w:val="decimal"/>
      <w:lvlText w:val=""/>
      <w:lvlJc w:val="left"/>
    </w:lvl>
  </w:abstractNum>
  <w:abstractNum w:abstractNumId="21" w15:restartNumberingAfterBreak="0">
    <w:nsid w:val="2B772E43"/>
    <w:multiLevelType w:val="hybridMultilevel"/>
    <w:tmpl w:val="DAD24E56"/>
    <w:name w:val="WW8Num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2C548C"/>
    <w:multiLevelType w:val="hybridMultilevel"/>
    <w:tmpl w:val="18E8E2B0"/>
    <w:lvl w:ilvl="0" w:tplc="0A8CE0A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2C2C5F8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E77F02"/>
    <w:multiLevelType w:val="multilevel"/>
    <w:tmpl w:val="7A3A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33157A"/>
    <w:multiLevelType w:val="hybridMultilevel"/>
    <w:tmpl w:val="C180D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BD08E9"/>
    <w:multiLevelType w:val="hybridMultilevel"/>
    <w:tmpl w:val="CAB050A4"/>
    <w:name w:val="WW8Num3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6665B0F"/>
    <w:multiLevelType w:val="multilevel"/>
    <w:tmpl w:val="13F4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32692C"/>
    <w:multiLevelType w:val="hybridMultilevel"/>
    <w:tmpl w:val="05A4ACD6"/>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F361969"/>
    <w:multiLevelType w:val="hybridMultilevel"/>
    <w:tmpl w:val="10A0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9"/>
  </w:num>
  <w:num w:numId="20">
    <w:abstractNumId w:val="19"/>
  </w:num>
  <w:num w:numId="21">
    <w:abstractNumId w:val="27"/>
  </w:num>
  <w:num w:numId="22">
    <w:abstractNumId w:val="23"/>
  </w:num>
  <w:num w:numId="23">
    <w:abstractNumId w:val="21"/>
  </w:num>
  <w:num w:numId="24">
    <w:abstractNumId w:val="18"/>
  </w:num>
  <w:num w:numId="25">
    <w:abstractNumId w:val="26"/>
  </w:num>
  <w:num w:numId="26">
    <w:abstractNumId w:val="24"/>
  </w:num>
  <w:num w:numId="27">
    <w:abstractNumId w:val="25"/>
  </w:num>
  <w:num w:numId="28">
    <w:abstractNumId w:val="28"/>
  </w:num>
  <w:num w:numId="29">
    <w:abstractNumId w:val="2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209"/>
    <w:rsid w:val="0002541D"/>
    <w:rsid w:val="000349E6"/>
    <w:rsid w:val="00040104"/>
    <w:rsid w:val="000830DB"/>
    <w:rsid w:val="000C35D1"/>
    <w:rsid w:val="0011085F"/>
    <w:rsid w:val="00111C44"/>
    <w:rsid w:val="001347E7"/>
    <w:rsid w:val="00152EF3"/>
    <w:rsid w:val="001D661A"/>
    <w:rsid w:val="002331B6"/>
    <w:rsid w:val="00235FE4"/>
    <w:rsid w:val="002771EA"/>
    <w:rsid w:val="00283340"/>
    <w:rsid w:val="002A629A"/>
    <w:rsid w:val="002A648F"/>
    <w:rsid w:val="002B0CD1"/>
    <w:rsid w:val="00384964"/>
    <w:rsid w:val="0039570E"/>
    <w:rsid w:val="00395D9C"/>
    <w:rsid w:val="003B4409"/>
    <w:rsid w:val="003B73DA"/>
    <w:rsid w:val="003C10A5"/>
    <w:rsid w:val="003F2972"/>
    <w:rsid w:val="003F5B79"/>
    <w:rsid w:val="00414DBF"/>
    <w:rsid w:val="00450D17"/>
    <w:rsid w:val="00475A5D"/>
    <w:rsid w:val="00477BB6"/>
    <w:rsid w:val="00487844"/>
    <w:rsid w:val="00487D4A"/>
    <w:rsid w:val="00544F92"/>
    <w:rsid w:val="005F0E84"/>
    <w:rsid w:val="005F3209"/>
    <w:rsid w:val="00610253"/>
    <w:rsid w:val="00611930"/>
    <w:rsid w:val="00612AB0"/>
    <w:rsid w:val="00613FEC"/>
    <w:rsid w:val="00621D5C"/>
    <w:rsid w:val="00621F8D"/>
    <w:rsid w:val="006C089F"/>
    <w:rsid w:val="006D634D"/>
    <w:rsid w:val="00716A10"/>
    <w:rsid w:val="00731DF4"/>
    <w:rsid w:val="00733D2E"/>
    <w:rsid w:val="00744261"/>
    <w:rsid w:val="007D532D"/>
    <w:rsid w:val="007F66A5"/>
    <w:rsid w:val="00825F01"/>
    <w:rsid w:val="00827BA9"/>
    <w:rsid w:val="008569F3"/>
    <w:rsid w:val="00867F10"/>
    <w:rsid w:val="0087383E"/>
    <w:rsid w:val="0087439E"/>
    <w:rsid w:val="008B1662"/>
    <w:rsid w:val="008B2CFE"/>
    <w:rsid w:val="00960DBB"/>
    <w:rsid w:val="009D140E"/>
    <w:rsid w:val="00A10747"/>
    <w:rsid w:val="00A277E5"/>
    <w:rsid w:val="00A5340D"/>
    <w:rsid w:val="00AD0DB5"/>
    <w:rsid w:val="00B2084F"/>
    <w:rsid w:val="00B50062"/>
    <w:rsid w:val="00B534EB"/>
    <w:rsid w:val="00B6114E"/>
    <w:rsid w:val="00B6716F"/>
    <w:rsid w:val="00B72BDF"/>
    <w:rsid w:val="00BC3A51"/>
    <w:rsid w:val="00BC67FB"/>
    <w:rsid w:val="00BD4461"/>
    <w:rsid w:val="00BD624C"/>
    <w:rsid w:val="00BD651A"/>
    <w:rsid w:val="00BE1713"/>
    <w:rsid w:val="00BE4CC7"/>
    <w:rsid w:val="00C02F81"/>
    <w:rsid w:val="00C3770C"/>
    <w:rsid w:val="00C651F0"/>
    <w:rsid w:val="00C74D08"/>
    <w:rsid w:val="00C863EF"/>
    <w:rsid w:val="00C90AA5"/>
    <w:rsid w:val="00C968E6"/>
    <w:rsid w:val="00D11975"/>
    <w:rsid w:val="00D120B4"/>
    <w:rsid w:val="00D42370"/>
    <w:rsid w:val="00D567D5"/>
    <w:rsid w:val="00D710A9"/>
    <w:rsid w:val="00DA2281"/>
    <w:rsid w:val="00DB4795"/>
    <w:rsid w:val="00DF04E2"/>
    <w:rsid w:val="00E049D6"/>
    <w:rsid w:val="00E33C51"/>
    <w:rsid w:val="00E41484"/>
    <w:rsid w:val="00E94D94"/>
    <w:rsid w:val="00EB004F"/>
    <w:rsid w:val="00EB68F4"/>
    <w:rsid w:val="00EF4A7F"/>
    <w:rsid w:val="00EF4AA0"/>
    <w:rsid w:val="00EF7501"/>
    <w:rsid w:val="00F479E1"/>
    <w:rsid w:val="00F62697"/>
    <w:rsid w:val="00F90EC0"/>
    <w:rsid w:val="00F9659D"/>
    <w:rsid w:val="00FB29AF"/>
    <w:rsid w:val="00FB2CFD"/>
    <w:rsid w:val="00FF67F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D38C0B3"/>
  <w15:docId w15:val="{B8B9541B-F776-449A-BDF1-345A8016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F3"/>
    <w:pPr>
      <w:suppressAutoHyphens/>
      <w:overflowPunct w:val="0"/>
      <w:autoSpaceDE w:val="0"/>
      <w:textAlignment w:val="baseline"/>
    </w:pPr>
  </w:style>
  <w:style w:type="paragraph" w:styleId="Heading1">
    <w:name w:val="heading 1"/>
    <w:basedOn w:val="Normal"/>
    <w:next w:val="Normal"/>
    <w:qFormat/>
    <w:rsid w:val="008569F3"/>
    <w:pPr>
      <w:keepNext/>
      <w:numPr>
        <w:numId w:val="1"/>
      </w:numPr>
      <w:jc w:val="center"/>
      <w:outlineLvl w:val="0"/>
    </w:pPr>
  </w:style>
  <w:style w:type="paragraph" w:styleId="Heading2">
    <w:name w:val="heading 2"/>
    <w:basedOn w:val="Normal"/>
    <w:next w:val="Normal"/>
    <w:qFormat/>
    <w:rsid w:val="008569F3"/>
    <w:pPr>
      <w:keepNext/>
      <w:numPr>
        <w:ilvl w:val="1"/>
        <w:numId w:val="1"/>
      </w:numPr>
      <w:outlineLvl w:val="1"/>
    </w:pPr>
  </w:style>
  <w:style w:type="paragraph" w:styleId="Heading3">
    <w:name w:val="heading 3"/>
    <w:basedOn w:val="Normal"/>
    <w:next w:val="Normal"/>
    <w:qFormat/>
    <w:rsid w:val="008569F3"/>
    <w:pPr>
      <w:keepNext/>
      <w:numPr>
        <w:ilvl w:val="2"/>
        <w:numId w:val="1"/>
      </w:num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569F3"/>
    <w:rPr>
      <w:rFonts w:cs="Times New Roman"/>
    </w:rPr>
  </w:style>
  <w:style w:type="character" w:customStyle="1" w:styleId="WW8Num3z0">
    <w:name w:val="WW8Num3z0"/>
    <w:rsid w:val="008569F3"/>
    <w:rPr>
      <w:rFonts w:cs="Times New Roman"/>
    </w:rPr>
  </w:style>
  <w:style w:type="character" w:customStyle="1" w:styleId="WW8Num4z0">
    <w:name w:val="WW8Num4z0"/>
    <w:rsid w:val="008569F3"/>
    <w:rPr>
      <w:rFonts w:ascii="Wingdings" w:hAnsi="Wingdings" w:cs="Wingdings"/>
    </w:rPr>
  </w:style>
  <w:style w:type="character" w:customStyle="1" w:styleId="WW8Num4z1">
    <w:name w:val="WW8Num4z1"/>
    <w:rsid w:val="008569F3"/>
    <w:rPr>
      <w:rFonts w:ascii="Courier New" w:hAnsi="Courier New" w:cs="Courier New"/>
    </w:rPr>
  </w:style>
  <w:style w:type="character" w:customStyle="1" w:styleId="WW8Num5z0">
    <w:name w:val="WW8Num5z0"/>
    <w:rsid w:val="008569F3"/>
    <w:rPr>
      <w:rFonts w:ascii="Wingdings" w:hAnsi="Wingdings" w:cs="Wingdings"/>
    </w:rPr>
  </w:style>
  <w:style w:type="character" w:customStyle="1" w:styleId="WW8Num5z1">
    <w:name w:val="WW8Num5z1"/>
    <w:rsid w:val="008569F3"/>
    <w:rPr>
      <w:rFonts w:ascii="Courier New" w:hAnsi="Courier New" w:cs="Courier New"/>
    </w:rPr>
  </w:style>
  <w:style w:type="character" w:customStyle="1" w:styleId="WW8Num6z0">
    <w:name w:val="WW8Num6z0"/>
    <w:rsid w:val="008569F3"/>
    <w:rPr>
      <w:rFonts w:ascii="Wingdings" w:hAnsi="Wingdings" w:cs="Wingdings"/>
    </w:rPr>
  </w:style>
  <w:style w:type="character" w:customStyle="1" w:styleId="WW8Num6z1">
    <w:name w:val="WW8Num6z1"/>
    <w:rsid w:val="008569F3"/>
    <w:rPr>
      <w:rFonts w:ascii="Courier New" w:hAnsi="Courier New" w:cs="Courier New"/>
    </w:rPr>
  </w:style>
  <w:style w:type="character" w:customStyle="1" w:styleId="WW8Num7z0">
    <w:name w:val="WW8Num7z0"/>
    <w:rsid w:val="008569F3"/>
    <w:rPr>
      <w:rFonts w:ascii="Wingdings" w:hAnsi="Wingdings" w:cs="Wingdings"/>
    </w:rPr>
  </w:style>
  <w:style w:type="character" w:customStyle="1" w:styleId="WW8Num7z1">
    <w:name w:val="WW8Num7z1"/>
    <w:rsid w:val="008569F3"/>
    <w:rPr>
      <w:rFonts w:ascii="Courier New" w:hAnsi="Courier New" w:cs="Courier New"/>
    </w:rPr>
  </w:style>
  <w:style w:type="character" w:customStyle="1" w:styleId="WW8Num8z0">
    <w:name w:val="WW8Num8z0"/>
    <w:rsid w:val="008569F3"/>
    <w:rPr>
      <w:rFonts w:ascii="Wingdings" w:hAnsi="Wingdings" w:cs="Wingdings"/>
    </w:rPr>
  </w:style>
  <w:style w:type="character" w:customStyle="1" w:styleId="WW8Num8z1">
    <w:name w:val="WW8Num8z1"/>
    <w:rsid w:val="008569F3"/>
    <w:rPr>
      <w:rFonts w:ascii="Courier New" w:hAnsi="Courier New" w:cs="Courier New"/>
    </w:rPr>
  </w:style>
  <w:style w:type="character" w:customStyle="1" w:styleId="WW8Num9z0">
    <w:name w:val="WW8Num9z0"/>
    <w:rsid w:val="008569F3"/>
    <w:rPr>
      <w:rFonts w:ascii="Wingdings" w:hAnsi="Wingdings" w:cs="Wingdings"/>
    </w:rPr>
  </w:style>
  <w:style w:type="character" w:customStyle="1" w:styleId="WW8Num9z1">
    <w:name w:val="WW8Num9z1"/>
    <w:rsid w:val="008569F3"/>
    <w:rPr>
      <w:rFonts w:ascii="Courier New" w:hAnsi="Courier New" w:cs="Courier New"/>
    </w:rPr>
  </w:style>
  <w:style w:type="character" w:customStyle="1" w:styleId="WW8Num10z0">
    <w:name w:val="WW8Num10z0"/>
    <w:rsid w:val="008569F3"/>
    <w:rPr>
      <w:rFonts w:cs="Times New Roman"/>
    </w:rPr>
  </w:style>
  <w:style w:type="character" w:customStyle="1" w:styleId="WW8Num10z1">
    <w:name w:val="WW8Num10z1"/>
    <w:rsid w:val="008569F3"/>
  </w:style>
  <w:style w:type="character" w:customStyle="1" w:styleId="WW8Num11z0">
    <w:name w:val="WW8Num11z0"/>
    <w:rsid w:val="008569F3"/>
    <w:rPr>
      <w:rFonts w:ascii="Wingdings" w:hAnsi="Wingdings" w:cs="Wingdings"/>
    </w:rPr>
  </w:style>
  <w:style w:type="character" w:customStyle="1" w:styleId="WW8Num11z1">
    <w:name w:val="WW8Num11z1"/>
    <w:rsid w:val="008569F3"/>
    <w:rPr>
      <w:rFonts w:ascii="Courier New" w:hAnsi="Courier New" w:cs="Courier New"/>
    </w:rPr>
  </w:style>
  <w:style w:type="character" w:customStyle="1" w:styleId="WW8Num12z0">
    <w:name w:val="WW8Num12z0"/>
    <w:rsid w:val="008569F3"/>
    <w:rPr>
      <w:rFonts w:ascii="Wingdings" w:hAnsi="Wingdings" w:cs="Wingdings"/>
    </w:rPr>
  </w:style>
  <w:style w:type="character" w:customStyle="1" w:styleId="WW8Num12z1">
    <w:name w:val="WW8Num12z1"/>
    <w:rsid w:val="008569F3"/>
    <w:rPr>
      <w:rFonts w:ascii="Courier New" w:hAnsi="Courier New" w:cs="Courier New"/>
    </w:rPr>
  </w:style>
  <w:style w:type="character" w:customStyle="1" w:styleId="WW8Num13z0">
    <w:name w:val="WW8Num13z0"/>
    <w:rsid w:val="008569F3"/>
    <w:rPr>
      <w:rFonts w:ascii="Wingdings" w:hAnsi="Wingdings" w:cs="Wingdings"/>
    </w:rPr>
  </w:style>
  <w:style w:type="character" w:customStyle="1" w:styleId="WW8Num13z1">
    <w:name w:val="WW8Num13z1"/>
    <w:rsid w:val="008569F3"/>
    <w:rPr>
      <w:rFonts w:ascii="Courier New" w:hAnsi="Courier New" w:cs="Courier New"/>
    </w:rPr>
  </w:style>
  <w:style w:type="character" w:customStyle="1" w:styleId="WW8Num14z0">
    <w:name w:val="WW8Num14z0"/>
    <w:rsid w:val="008569F3"/>
    <w:rPr>
      <w:rFonts w:cs="Times New Roman"/>
    </w:rPr>
  </w:style>
  <w:style w:type="character" w:customStyle="1" w:styleId="WW8Num14z1">
    <w:name w:val="WW8Num14z1"/>
    <w:rsid w:val="008569F3"/>
    <w:rPr>
      <w:rFonts w:ascii="OpenSymbol" w:hAnsi="OpenSymbol" w:cs="OpenSymbol"/>
    </w:rPr>
  </w:style>
  <w:style w:type="character" w:customStyle="1" w:styleId="WW8Num15z0">
    <w:name w:val="WW8Num15z0"/>
    <w:rsid w:val="008569F3"/>
    <w:rPr>
      <w:rFonts w:ascii="Wingdings" w:hAnsi="Wingdings" w:cs="Wingdings"/>
    </w:rPr>
  </w:style>
  <w:style w:type="character" w:customStyle="1" w:styleId="WW8Num15z1">
    <w:name w:val="WW8Num15z1"/>
    <w:rsid w:val="008569F3"/>
    <w:rPr>
      <w:rFonts w:ascii="Courier New" w:hAnsi="Courier New" w:cs="Courier New"/>
    </w:rPr>
  </w:style>
  <w:style w:type="character" w:customStyle="1" w:styleId="WW8Num16z0">
    <w:name w:val="WW8Num16z0"/>
    <w:rsid w:val="008569F3"/>
    <w:rPr>
      <w:rFonts w:ascii="Wingdings" w:hAnsi="Wingdings" w:cs="Wingdings"/>
    </w:rPr>
  </w:style>
  <w:style w:type="character" w:customStyle="1" w:styleId="WW8Num16z1">
    <w:name w:val="WW8Num16z1"/>
    <w:rsid w:val="008569F3"/>
    <w:rPr>
      <w:rFonts w:ascii="Courier New" w:hAnsi="Courier New" w:cs="Courier New"/>
    </w:rPr>
  </w:style>
  <w:style w:type="character" w:customStyle="1" w:styleId="WW8Num17z0">
    <w:name w:val="WW8Num17z0"/>
    <w:rsid w:val="008569F3"/>
    <w:rPr>
      <w:rFonts w:ascii="Wingdings" w:hAnsi="Wingdings" w:cs="Wingdings"/>
    </w:rPr>
  </w:style>
  <w:style w:type="character" w:customStyle="1" w:styleId="WW8Num17z1">
    <w:name w:val="WW8Num17z1"/>
    <w:rsid w:val="008569F3"/>
    <w:rPr>
      <w:rFonts w:ascii="Courier New" w:hAnsi="Courier New" w:cs="Courier New"/>
    </w:rPr>
  </w:style>
  <w:style w:type="character" w:customStyle="1" w:styleId="WW8Num18z0">
    <w:name w:val="WW8Num18z0"/>
    <w:rsid w:val="008569F3"/>
    <w:rPr>
      <w:rFonts w:ascii="Wingdings" w:hAnsi="Wingdings" w:cs="Wingdings"/>
    </w:rPr>
  </w:style>
  <w:style w:type="character" w:customStyle="1" w:styleId="WW8Num18z1">
    <w:name w:val="WW8Num18z1"/>
    <w:rsid w:val="008569F3"/>
    <w:rPr>
      <w:rFonts w:ascii="Courier New" w:hAnsi="Courier New" w:cs="Courier New"/>
    </w:rPr>
  </w:style>
  <w:style w:type="character" w:customStyle="1" w:styleId="WW8Num19z0">
    <w:name w:val="WW8Num19z0"/>
    <w:rsid w:val="008569F3"/>
    <w:rPr>
      <w:rFonts w:ascii="Wingdings" w:hAnsi="Wingdings" w:cs="Wingdings"/>
    </w:rPr>
  </w:style>
  <w:style w:type="character" w:customStyle="1" w:styleId="WW8Num19z1">
    <w:name w:val="WW8Num19z1"/>
    <w:rsid w:val="008569F3"/>
    <w:rPr>
      <w:rFonts w:ascii="Courier New" w:hAnsi="Courier New" w:cs="Courier New"/>
    </w:rPr>
  </w:style>
  <w:style w:type="character" w:customStyle="1" w:styleId="WW8Num5z3">
    <w:name w:val="WW8Num5z3"/>
    <w:rsid w:val="008569F3"/>
    <w:rPr>
      <w:rFonts w:ascii="Symbol" w:hAnsi="Symbol" w:cs="Symbol"/>
    </w:rPr>
  </w:style>
  <w:style w:type="character" w:customStyle="1" w:styleId="WW8Num4z3">
    <w:name w:val="WW8Num4z3"/>
    <w:rsid w:val="008569F3"/>
    <w:rPr>
      <w:rFonts w:ascii="Symbol" w:hAnsi="Symbol" w:cs="Symbol"/>
    </w:rPr>
  </w:style>
  <w:style w:type="character" w:customStyle="1" w:styleId="WW8Num6z3">
    <w:name w:val="WW8Num6z3"/>
    <w:rsid w:val="008569F3"/>
    <w:rPr>
      <w:rFonts w:ascii="Symbol" w:hAnsi="Symbol" w:cs="Symbol"/>
    </w:rPr>
  </w:style>
  <w:style w:type="character" w:customStyle="1" w:styleId="WW8Num7z3">
    <w:name w:val="WW8Num7z3"/>
    <w:rsid w:val="008569F3"/>
    <w:rPr>
      <w:rFonts w:ascii="Symbol" w:hAnsi="Symbol" w:cs="Symbol"/>
    </w:rPr>
  </w:style>
  <w:style w:type="character" w:customStyle="1" w:styleId="WW8Num8z3">
    <w:name w:val="WW8Num8z3"/>
    <w:rsid w:val="008569F3"/>
    <w:rPr>
      <w:rFonts w:ascii="Symbol" w:hAnsi="Symbol" w:cs="Symbol"/>
    </w:rPr>
  </w:style>
  <w:style w:type="character" w:customStyle="1" w:styleId="WW8Num9z3">
    <w:name w:val="WW8Num9z3"/>
    <w:rsid w:val="008569F3"/>
    <w:rPr>
      <w:rFonts w:ascii="Symbol" w:hAnsi="Symbol" w:cs="Symbol"/>
    </w:rPr>
  </w:style>
  <w:style w:type="character" w:customStyle="1" w:styleId="WW8Num11z3">
    <w:name w:val="WW8Num11z3"/>
    <w:rsid w:val="008569F3"/>
    <w:rPr>
      <w:rFonts w:ascii="Symbol" w:hAnsi="Symbol" w:cs="Symbol"/>
    </w:rPr>
  </w:style>
  <w:style w:type="character" w:customStyle="1" w:styleId="WW8Num12z3">
    <w:name w:val="WW8Num12z3"/>
    <w:rsid w:val="008569F3"/>
    <w:rPr>
      <w:rFonts w:ascii="Symbol" w:hAnsi="Symbol" w:cs="Symbol"/>
    </w:rPr>
  </w:style>
  <w:style w:type="character" w:customStyle="1" w:styleId="WW8Num13z3">
    <w:name w:val="WW8Num13z3"/>
    <w:rsid w:val="008569F3"/>
    <w:rPr>
      <w:rFonts w:ascii="Symbol" w:hAnsi="Symbol" w:cs="Symbol"/>
    </w:rPr>
  </w:style>
  <w:style w:type="character" w:customStyle="1" w:styleId="WW8Num15z3">
    <w:name w:val="WW8Num15z3"/>
    <w:rsid w:val="008569F3"/>
    <w:rPr>
      <w:rFonts w:ascii="Symbol" w:hAnsi="Symbol" w:cs="Symbol"/>
    </w:rPr>
  </w:style>
  <w:style w:type="character" w:customStyle="1" w:styleId="WW8Num16z3">
    <w:name w:val="WW8Num16z3"/>
    <w:rsid w:val="008569F3"/>
    <w:rPr>
      <w:rFonts w:ascii="Symbol" w:hAnsi="Symbol" w:cs="Symbol"/>
    </w:rPr>
  </w:style>
  <w:style w:type="character" w:customStyle="1" w:styleId="WW8Num17z3">
    <w:name w:val="WW8Num17z3"/>
    <w:rsid w:val="008569F3"/>
    <w:rPr>
      <w:rFonts w:ascii="Symbol" w:hAnsi="Symbol" w:cs="Symbol"/>
    </w:rPr>
  </w:style>
  <w:style w:type="character" w:customStyle="1" w:styleId="WW8Num18z3">
    <w:name w:val="WW8Num18z3"/>
    <w:rsid w:val="008569F3"/>
    <w:rPr>
      <w:rFonts w:ascii="Symbol" w:hAnsi="Symbol" w:cs="Symbol"/>
    </w:rPr>
  </w:style>
  <w:style w:type="character" w:customStyle="1" w:styleId="WW8Num19z3">
    <w:name w:val="WW8Num19z3"/>
    <w:rsid w:val="008569F3"/>
    <w:rPr>
      <w:rFonts w:ascii="Symbol" w:hAnsi="Symbol" w:cs="Symbol"/>
    </w:rPr>
  </w:style>
  <w:style w:type="character" w:customStyle="1" w:styleId="WW8NumSt16z0">
    <w:name w:val="WW8NumSt16z0"/>
    <w:rsid w:val="008569F3"/>
  </w:style>
  <w:style w:type="character" w:customStyle="1" w:styleId="WW-DefaultParagraphFont">
    <w:name w:val="WW-Default Paragraph Font"/>
    <w:rsid w:val="008569F3"/>
  </w:style>
  <w:style w:type="character" w:customStyle="1" w:styleId="Heading1Char">
    <w:name w:val="Heading 1 Char"/>
    <w:rsid w:val="008569F3"/>
  </w:style>
  <w:style w:type="character" w:customStyle="1" w:styleId="Heading2Char">
    <w:name w:val="Heading 2 Char"/>
    <w:rsid w:val="008569F3"/>
  </w:style>
  <w:style w:type="character" w:customStyle="1" w:styleId="Heading3Char">
    <w:name w:val="Heading 3 Char"/>
    <w:rsid w:val="008569F3"/>
  </w:style>
  <w:style w:type="character" w:customStyle="1" w:styleId="BodyTextChar">
    <w:name w:val="Body Text Char"/>
    <w:rsid w:val="008569F3"/>
  </w:style>
  <w:style w:type="character" w:customStyle="1" w:styleId="HeaderChar">
    <w:name w:val="Header Char"/>
    <w:rsid w:val="008569F3"/>
  </w:style>
  <w:style w:type="character" w:customStyle="1" w:styleId="FooterChar">
    <w:name w:val="Footer Char"/>
    <w:rsid w:val="008569F3"/>
  </w:style>
  <w:style w:type="character" w:customStyle="1" w:styleId="BalloonTextChar">
    <w:name w:val="Balloon Text Char"/>
    <w:rsid w:val="008569F3"/>
  </w:style>
  <w:style w:type="character" w:styleId="CommentReference">
    <w:name w:val="annotation reference"/>
    <w:rsid w:val="008569F3"/>
    <w:rPr>
      <w:rFonts w:cs="Times New Roman"/>
      <w:sz w:val="16"/>
      <w:szCs w:val="16"/>
    </w:rPr>
  </w:style>
  <w:style w:type="character" w:customStyle="1" w:styleId="CommentTextChar">
    <w:name w:val="Comment Text Char"/>
    <w:rsid w:val="008569F3"/>
  </w:style>
  <w:style w:type="character" w:customStyle="1" w:styleId="CommentSubjectChar">
    <w:name w:val="Comment Subject Char"/>
    <w:rsid w:val="008569F3"/>
  </w:style>
  <w:style w:type="character" w:customStyle="1" w:styleId="Bullets">
    <w:name w:val="Bullets"/>
    <w:rsid w:val="008569F3"/>
  </w:style>
  <w:style w:type="character" w:styleId="Hyperlink">
    <w:name w:val="Hyperlink"/>
    <w:rsid w:val="008569F3"/>
  </w:style>
  <w:style w:type="character" w:customStyle="1" w:styleId="Default">
    <w:name w:val="Default"/>
    <w:rsid w:val="008569F3"/>
  </w:style>
  <w:style w:type="character" w:customStyle="1" w:styleId="A5">
    <w:name w:val="A5"/>
    <w:basedOn w:val="Default"/>
    <w:rsid w:val="008569F3"/>
    <w:rPr>
      <w:sz w:val="24"/>
      <w:szCs w:val="24"/>
    </w:rPr>
  </w:style>
  <w:style w:type="character" w:customStyle="1" w:styleId="A1">
    <w:name w:val="A1"/>
    <w:basedOn w:val="Default"/>
    <w:rsid w:val="008569F3"/>
  </w:style>
  <w:style w:type="paragraph" w:customStyle="1" w:styleId="Heading">
    <w:name w:val="Heading"/>
    <w:basedOn w:val="Normal"/>
    <w:next w:val="BodyText"/>
    <w:rsid w:val="008569F3"/>
    <w:pPr>
      <w:keepNext/>
      <w:spacing w:before="240" w:after="120"/>
    </w:pPr>
  </w:style>
  <w:style w:type="paragraph" w:styleId="BodyText">
    <w:name w:val="Body Text"/>
    <w:basedOn w:val="Normal"/>
    <w:rsid w:val="008569F3"/>
    <w:pPr>
      <w:jc w:val="both"/>
    </w:pPr>
    <w:rPr>
      <w:sz w:val="24"/>
    </w:rPr>
  </w:style>
  <w:style w:type="paragraph" w:styleId="List">
    <w:name w:val="List"/>
    <w:basedOn w:val="BodyText"/>
    <w:rsid w:val="008569F3"/>
  </w:style>
  <w:style w:type="paragraph" w:styleId="Caption">
    <w:name w:val="caption"/>
    <w:basedOn w:val="Normal"/>
    <w:qFormat/>
    <w:rsid w:val="008569F3"/>
    <w:pPr>
      <w:suppressLineNumbers/>
      <w:spacing w:before="120" w:after="120"/>
    </w:pPr>
  </w:style>
  <w:style w:type="paragraph" w:customStyle="1" w:styleId="Index">
    <w:name w:val="Index"/>
    <w:basedOn w:val="Normal"/>
    <w:rsid w:val="008569F3"/>
    <w:pPr>
      <w:suppressLineNumbers/>
    </w:pPr>
  </w:style>
  <w:style w:type="paragraph" w:styleId="Header">
    <w:name w:val="header"/>
    <w:basedOn w:val="Normal"/>
    <w:rsid w:val="008569F3"/>
  </w:style>
  <w:style w:type="paragraph" w:styleId="Footer">
    <w:name w:val="footer"/>
    <w:basedOn w:val="Normal"/>
    <w:rsid w:val="008569F3"/>
  </w:style>
  <w:style w:type="paragraph" w:styleId="BalloonText">
    <w:name w:val="Balloon Text"/>
    <w:basedOn w:val="Normal"/>
    <w:rsid w:val="008569F3"/>
  </w:style>
  <w:style w:type="paragraph" w:styleId="ListParagraph">
    <w:name w:val="List Paragraph"/>
    <w:basedOn w:val="Normal"/>
    <w:qFormat/>
    <w:rsid w:val="008569F3"/>
    <w:pPr>
      <w:ind w:left="720"/>
    </w:pPr>
  </w:style>
  <w:style w:type="paragraph" w:styleId="CommentText">
    <w:name w:val="annotation text"/>
    <w:basedOn w:val="Normal"/>
    <w:rsid w:val="008569F3"/>
  </w:style>
  <w:style w:type="paragraph" w:styleId="CommentSubject">
    <w:name w:val="annotation subject"/>
    <w:basedOn w:val="CommentText"/>
    <w:next w:val="CommentText"/>
    <w:rsid w:val="008569F3"/>
    <w:rPr>
      <w:b/>
      <w:bCs/>
    </w:rPr>
  </w:style>
  <w:style w:type="paragraph" w:customStyle="1" w:styleId="WW-Default">
    <w:name w:val="WW-Default"/>
    <w:rsid w:val="008569F3"/>
    <w:pPr>
      <w:suppressAutoHyphens/>
      <w:autoSpaceDE w:val="0"/>
    </w:pPr>
  </w:style>
  <w:style w:type="paragraph" w:customStyle="1" w:styleId="Pa5">
    <w:name w:val="Pa5"/>
    <w:basedOn w:val="Normal"/>
    <w:next w:val="Normal"/>
    <w:rsid w:val="008569F3"/>
    <w:pPr>
      <w:spacing w:line="221" w:lineRule="atLeast"/>
    </w:pPr>
  </w:style>
  <w:style w:type="paragraph" w:customStyle="1" w:styleId="Pa6">
    <w:name w:val="Pa6"/>
    <w:basedOn w:val="Normal"/>
    <w:next w:val="Normal"/>
    <w:rsid w:val="008569F3"/>
    <w:pPr>
      <w:spacing w:line="221" w:lineRule="atLeast"/>
    </w:pPr>
  </w:style>
  <w:style w:type="paragraph" w:customStyle="1" w:styleId="Pa8">
    <w:name w:val="Pa8"/>
    <w:basedOn w:val="Normal"/>
    <w:next w:val="Normal"/>
    <w:rsid w:val="008569F3"/>
    <w:pPr>
      <w:spacing w:line="281" w:lineRule="atLeast"/>
    </w:pPr>
  </w:style>
  <w:style w:type="paragraph" w:customStyle="1" w:styleId="Pa17">
    <w:name w:val="Pa17"/>
    <w:basedOn w:val="Normal"/>
    <w:next w:val="Normal"/>
    <w:rsid w:val="008569F3"/>
    <w:pPr>
      <w:spacing w:line="221" w:lineRule="atLeast"/>
    </w:pPr>
  </w:style>
  <w:style w:type="paragraph" w:customStyle="1" w:styleId="Pa11">
    <w:name w:val="Pa11"/>
    <w:basedOn w:val="Normal"/>
    <w:next w:val="Normal"/>
    <w:rsid w:val="008569F3"/>
    <w:pPr>
      <w:spacing w:line="281" w:lineRule="atLeast"/>
    </w:pPr>
  </w:style>
  <w:style w:type="paragraph" w:customStyle="1" w:styleId="Pa10">
    <w:name w:val="Pa10"/>
    <w:basedOn w:val="Normal"/>
    <w:next w:val="Normal"/>
    <w:rsid w:val="008569F3"/>
    <w:pPr>
      <w:spacing w:line="221" w:lineRule="atLeast"/>
    </w:pPr>
  </w:style>
  <w:style w:type="paragraph" w:styleId="Revision">
    <w:name w:val="Revision"/>
    <w:hidden/>
    <w:uiPriority w:val="99"/>
    <w:semiHidden/>
    <w:rsid w:val="00B534EB"/>
  </w:style>
  <w:style w:type="paragraph" w:styleId="NoSpacing">
    <w:name w:val="No Spacing"/>
    <w:uiPriority w:val="1"/>
    <w:qFormat/>
    <w:rsid w:val="001D661A"/>
    <w:pPr>
      <w:suppressAutoHyphens/>
      <w:overflowPunct w:val="0"/>
      <w:autoSpaceDE w:val="0"/>
      <w:textAlignment w:val="baseline"/>
    </w:pPr>
  </w:style>
  <w:style w:type="paragraph" w:customStyle="1" w:styleId="Pa4">
    <w:name w:val="Pa4"/>
    <w:uiPriority w:val="99"/>
    <w:rsid w:val="00610253"/>
    <w:pPr>
      <w:widowControl w:val="0"/>
      <w:autoSpaceDN w:val="0"/>
      <w:adjustRightInd w:val="0"/>
      <w:spacing w:line="261" w:lineRule="atLeast"/>
    </w:pPr>
    <w:rPr>
      <w:rFonts w:ascii="DINPro-Bold" w:hAnsi="DINPro-Bold"/>
      <w:sz w:val="24"/>
      <w:szCs w:val="24"/>
    </w:rPr>
  </w:style>
  <w:style w:type="character" w:customStyle="1" w:styleId="A4">
    <w:name w:val="A4"/>
    <w:uiPriority w:val="99"/>
    <w:rsid w:val="00610253"/>
    <w:rPr>
      <w:rFonts w:cs="DINPro-Bold"/>
      <w:color w:val="000000"/>
    </w:rPr>
  </w:style>
  <w:style w:type="paragraph" w:styleId="NormalWeb">
    <w:name w:val="Normal (Web)"/>
    <w:basedOn w:val="Normal"/>
    <w:uiPriority w:val="99"/>
    <w:semiHidden/>
    <w:unhideWhenUsed/>
    <w:rsid w:val="00611930"/>
    <w:pPr>
      <w:suppressAutoHyphens w:val="0"/>
      <w:overflowPunct/>
      <w:autoSpaceDE/>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032577">
      <w:bodyDiv w:val="1"/>
      <w:marLeft w:val="0"/>
      <w:marRight w:val="0"/>
      <w:marTop w:val="0"/>
      <w:marBottom w:val="0"/>
      <w:divBdr>
        <w:top w:val="none" w:sz="0" w:space="0" w:color="auto"/>
        <w:left w:val="none" w:sz="0" w:space="0" w:color="auto"/>
        <w:bottom w:val="none" w:sz="0" w:space="0" w:color="auto"/>
        <w:right w:val="none" w:sz="0" w:space="0" w:color="auto"/>
      </w:divBdr>
      <w:divsChild>
        <w:div w:id="2048679084">
          <w:marLeft w:val="0"/>
          <w:marRight w:val="0"/>
          <w:marTop w:val="0"/>
          <w:marBottom w:val="0"/>
          <w:divBdr>
            <w:top w:val="none" w:sz="0" w:space="0" w:color="auto"/>
            <w:left w:val="none" w:sz="0" w:space="0" w:color="auto"/>
            <w:bottom w:val="none" w:sz="0" w:space="0" w:color="auto"/>
            <w:right w:val="none" w:sz="0" w:space="0" w:color="auto"/>
          </w:divBdr>
          <w:divsChild>
            <w:div w:id="253365846">
              <w:marLeft w:val="0"/>
              <w:marRight w:val="0"/>
              <w:marTop w:val="0"/>
              <w:marBottom w:val="0"/>
              <w:divBdr>
                <w:top w:val="none" w:sz="0" w:space="0" w:color="auto"/>
                <w:left w:val="none" w:sz="0" w:space="0" w:color="auto"/>
                <w:bottom w:val="none" w:sz="0" w:space="0" w:color="auto"/>
                <w:right w:val="none" w:sz="0" w:space="0" w:color="auto"/>
              </w:divBdr>
              <w:divsChild>
                <w:div w:id="526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60678">
      <w:bodyDiv w:val="1"/>
      <w:marLeft w:val="0"/>
      <w:marRight w:val="0"/>
      <w:marTop w:val="0"/>
      <w:marBottom w:val="0"/>
      <w:divBdr>
        <w:top w:val="none" w:sz="0" w:space="0" w:color="auto"/>
        <w:left w:val="none" w:sz="0" w:space="0" w:color="auto"/>
        <w:bottom w:val="none" w:sz="0" w:space="0" w:color="auto"/>
        <w:right w:val="none" w:sz="0" w:space="0" w:color="auto"/>
      </w:divBdr>
      <w:divsChild>
        <w:div w:id="1046102674">
          <w:marLeft w:val="0"/>
          <w:marRight w:val="0"/>
          <w:marTop w:val="0"/>
          <w:marBottom w:val="0"/>
          <w:divBdr>
            <w:top w:val="none" w:sz="0" w:space="0" w:color="auto"/>
            <w:left w:val="none" w:sz="0" w:space="0" w:color="auto"/>
            <w:bottom w:val="none" w:sz="0" w:space="0" w:color="auto"/>
            <w:right w:val="none" w:sz="0" w:space="0" w:color="auto"/>
          </w:divBdr>
          <w:divsChild>
            <w:div w:id="1086726004">
              <w:marLeft w:val="0"/>
              <w:marRight w:val="0"/>
              <w:marTop w:val="0"/>
              <w:marBottom w:val="0"/>
              <w:divBdr>
                <w:top w:val="none" w:sz="0" w:space="0" w:color="auto"/>
                <w:left w:val="none" w:sz="0" w:space="0" w:color="auto"/>
                <w:bottom w:val="none" w:sz="0" w:space="0" w:color="auto"/>
                <w:right w:val="none" w:sz="0" w:space="0" w:color="auto"/>
              </w:divBdr>
              <w:divsChild>
                <w:div w:id="259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HOURS AND ATTENDANCE</vt:lpstr>
    </vt:vector>
  </TitlesOfParts>
  <Company/>
  <LinksUpToDate>false</LinksUpToDate>
  <CharactersWithSpaces>11206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HOURS AND ATTENDANCE</dc:title>
  <dc:creator>Osborne Computers Australia</dc:creator>
  <cp:lastModifiedBy>Director (Styles Street Children's Comunity Long Daycare Center)</cp:lastModifiedBy>
  <cp:revision>2</cp:revision>
  <cp:lastPrinted>2019-05-08T01:14:00Z</cp:lastPrinted>
  <dcterms:created xsi:type="dcterms:W3CDTF">2019-12-09T03:48:00Z</dcterms:created>
  <dcterms:modified xsi:type="dcterms:W3CDTF">2019-12-09T03:48:00Z</dcterms:modified>
</cp:coreProperties>
</file>